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sz w:val="24"/>
          <w:lang w:val="en-US" w:eastAsia="zh-CN"/>
        </w:rPr>
      </w:pPr>
      <w:r>
        <w:rPr>
          <w:b/>
          <w:sz w:val="24"/>
        </w:rPr>
        <w:t>3GPP TSG-SA WG6 Meeting #62-Ad Hoc-e</w:t>
      </w:r>
      <w:r>
        <w:rPr>
          <w:b/>
          <w:sz w:val="24"/>
        </w:rPr>
        <w:tab/>
      </w:r>
      <w:r>
        <w:rPr>
          <w:b/>
          <w:sz w:val="24"/>
        </w:rPr>
        <w:t>S6a240</w:t>
      </w:r>
      <w:r>
        <w:rPr>
          <w:rFonts w:hint="eastAsia"/>
          <w:b/>
          <w:sz w:val="24"/>
          <w:lang w:val="en-US" w:eastAsia="zh-CN"/>
        </w:rPr>
        <w:t>224</w:t>
      </w:r>
    </w:p>
    <w:p>
      <w:pPr>
        <w:pStyle w:val="84"/>
        <w:tabs>
          <w:tab w:val="right" w:pos="9639"/>
        </w:tabs>
        <w:spacing w:after="0"/>
        <w:rPr>
          <w:b/>
          <w:sz w:val="24"/>
        </w:rPr>
      </w:pPr>
      <w:r>
        <w:rPr>
          <w:b/>
          <w:sz w:val="24"/>
        </w:rPr>
        <w:t>10</w:t>
      </w:r>
      <w:r>
        <w:rPr>
          <w:b/>
          <w:sz w:val="24"/>
          <w:vertAlign w:val="superscript"/>
        </w:rPr>
        <w:t>th</w:t>
      </w:r>
      <w:r>
        <w:rPr>
          <w:b/>
          <w:sz w:val="24"/>
        </w:rPr>
        <w:t xml:space="preserve"> – 18</w:t>
      </w:r>
      <w:r>
        <w:rPr>
          <w:b/>
          <w:sz w:val="24"/>
          <w:vertAlign w:val="superscript"/>
        </w:rPr>
        <w:t>th</w:t>
      </w:r>
      <w:r>
        <w:rPr>
          <w:b/>
          <w:sz w:val="24"/>
        </w:rPr>
        <w:t xml:space="preserve"> July 2024</w:t>
      </w:r>
      <w:r>
        <w:rPr>
          <w:b/>
          <w:sz w:val="24"/>
        </w:rPr>
        <w:tab/>
      </w:r>
      <w:r>
        <w:rPr>
          <w:b/>
          <w:sz w:val="24"/>
        </w:rPr>
        <w:t>(revision of S6a240</w:t>
      </w:r>
      <w:r>
        <w:rPr>
          <w:rFonts w:hint="eastAsia"/>
          <w:b/>
          <w:sz w:val="24"/>
          <w:lang w:val="en-US" w:eastAsia="zh-CN"/>
        </w:rPr>
        <w:t>041</w:t>
      </w:r>
      <w:r>
        <w:rPr>
          <w:b/>
          <w:sz w:val="24"/>
        </w:rPr>
        <w:t>)</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del w:id="0" w:author="LiYang-Rev1" w:date="2024-07-16T10:38:33Z">
        <w:r>
          <w:rPr>
            <w:rFonts w:hint="default" w:ascii="Arial" w:hAnsi="Arial" w:cs="Arial"/>
            <w:b/>
            <w:bCs/>
            <w:lang w:val="en-US" w:eastAsia="zh-CN"/>
          </w:rPr>
          <w:delText>N</w:delText>
        </w:r>
      </w:del>
      <w:del w:id="1" w:author="LiYang-Rev1" w:date="2024-07-16T10:38:33Z">
        <w:r>
          <w:rPr>
            <w:rFonts w:hint="default" w:ascii="Arial" w:hAnsi="Arial" w:cs="Arial"/>
            <w:b/>
            <w:bCs/>
            <w:lang w:val="en-US"/>
          </w:rPr>
          <w:delText xml:space="preserve">ew </w:delText>
        </w:r>
      </w:del>
      <w:del w:id="2" w:author="LiYang-Rev1" w:date="2024-07-16T10:38:33Z">
        <w:r>
          <w:rPr>
            <w:rFonts w:hint="default" w:ascii="Arial" w:hAnsi="Arial" w:cs="Arial"/>
            <w:b/>
            <w:bCs/>
            <w:lang w:val="en-US" w:eastAsia="zh-CN"/>
          </w:rPr>
          <w:delText>S</w:delText>
        </w:r>
      </w:del>
      <w:del w:id="3" w:author="LiYang-Rev1" w:date="2024-07-16T10:38:33Z">
        <w:r>
          <w:rPr>
            <w:rFonts w:hint="default" w:ascii="Arial" w:hAnsi="Arial" w:cs="Arial"/>
            <w:b/>
            <w:bCs/>
            <w:lang w:val="en-US"/>
          </w:rPr>
          <w:delText>olution for</w:delText>
        </w:r>
      </w:del>
      <w:ins w:id="4" w:author="LiYang-Rev1" w:date="2024-07-16T10:38:33Z">
        <w:r>
          <w:rPr>
            <w:rFonts w:hint="eastAsia" w:ascii="Arial" w:hAnsi="Arial" w:cs="Arial"/>
            <w:b/>
            <w:bCs/>
            <w:lang w:val="en-US" w:eastAsia="zh-CN"/>
          </w:rPr>
          <w:t>Up</w:t>
        </w:r>
      </w:ins>
      <w:ins w:id="5" w:author="LiYang-Rev1" w:date="2024-07-16T10:38:34Z">
        <w:r>
          <w:rPr>
            <w:rFonts w:hint="eastAsia" w:ascii="Arial" w:hAnsi="Arial" w:cs="Arial"/>
            <w:b/>
            <w:bCs/>
            <w:lang w:val="en-US" w:eastAsia="zh-CN"/>
          </w:rPr>
          <w:t>date</w:t>
        </w:r>
      </w:ins>
      <w:r>
        <w:rPr>
          <w:rFonts w:ascii="Arial" w:hAnsi="Arial" w:cs="Arial"/>
          <w:b/>
          <w:bCs/>
        </w:rPr>
        <w:t xml:space="preserve"> KI#</w:t>
      </w:r>
      <w:r>
        <w:rPr>
          <w:rFonts w:hint="eastAsia" w:ascii="Arial" w:hAnsi="Arial" w:cs="Arial"/>
          <w:b/>
          <w:bCs/>
          <w:lang w:val="en-US" w:eastAsia="zh-CN"/>
        </w:rPr>
        <w:t>1</w:t>
      </w:r>
      <w:r>
        <w:rPr>
          <w:rFonts w:ascii="Arial" w:hAnsi="Arial" w:cs="Arial"/>
          <w:b/>
          <w:bCs/>
        </w:rPr>
        <w:t xml:space="preserve">: </w:t>
      </w:r>
      <w:r>
        <w:rPr>
          <w:rFonts w:hint="eastAsia" w:ascii="Arial" w:hAnsi="Arial" w:cs="Arial"/>
          <w:b/>
          <w:bCs/>
          <w:lang w:val="en-US" w:eastAsia="zh-CN"/>
        </w:rPr>
        <w:t>Resource Owner Consent Retrieval</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23.700-22 v0.</w:t>
      </w:r>
      <w:r>
        <w:rPr>
          <w:rFonts w:hint="eastAsia" w:ascii="Arial" w:hAnsi="Arial" w:cs="Arial"/>
          <w:b/>
          <w:bCs/>
          <w:lang w:val="en-US" w:eastAsia="zh-CN"/>
        </w:rPr>
        <w:t>3</w:t>
      </w:r>
      <w:r>
        <w:rPr>
          <w:rFonts w:ascii="Arial" w:hAnsi="Arial" w:cs="Arial"/>
          <w:b/>
          <w:bCs/>
        </w:rPr>
        <w:t>.0</w:t>
      </w:r>
    </w:p>
    <w:p>
      <w:pPr>
        <w:spacing w:after="120"/>
        <w:ind w:left="1985" w:hanging="1985"/>
        <w:rPr>
          <w:rFonts w:ascii="Arial" w:hAnsi="Arial" w:cs="Arial"/>
          <w:b/>
          <w:bCs/>
          <w:lang w:val="en-US"/>
        </w:rPr>
      </w:pPr>
      <w:r>
        <w:rPr>
          <w:rFonts w:ascii="Arial" w:hAnsi="Arial" w:cs="Arial"/>
          <w:b/>
          <w:bCs/>
        </w:rPr>
        <w:t>Agenda item:</w:t>
      </w:r>
      <w:r>
        <w:rPr>
          <w:rFonts w:ascii="Arial" w:hAnsi="Arial" w:cs="Arial"/>
          <w:b/>
          <w:bCs/>
        </w:rPr>
        <w:tab/>
      </w:r>
      <w:r>
        <w:rPr>
          <w:rFonts w:ascii="Arial" w:hAnsi="Arial" w:cs="Arial"/>
          <w:b/>
          <w:bCs/>
        </w:rPr>
        <w:t>8.7</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4"/>
        <w:rPr>
          <w:b/>
          <w:lang w:val="fr-FR"/>
        </w:rPr>
      </w:pPr>
      <w:r>
        <w:rPr>
          <w:b/>
        </w:rPr>
        <w:t>1</w:t>
      </w:r>
      <w:r>
        <w:rPr>
          <w:b/>
          <w:lang w:val="fr-FR"/>
        </w:rPr>
        <w:t>. Introduction</w:t>
      </w:r>
    </w:p>
    <w:p>
      <w:pPr>
        <w:rPr>
          <w:rFonts w:hint="default" w:eastAsia="宋体"/>
          <w:lang w:val="en-US" w:eastAsia="zh-CN"/>
        </w:rPr>
      </w:pPr>
      <w:ins w:id="6" w:author="LiYang-Rev1" w:date="2024-07-16T10:39:41Z">
        <w:r>
          <w:rPr>
            <w:rFonts w:hint="eastAsia"/>
            <w:lang w:val="en-US" w:eastAsia="zh-CN"/>
          </w:rPr>
          <w:t>T</w:t>
        </w:r>
      </w:ins>
      <w:ins w:id="7" w:author="LiYang-Rev1" w:date="2024-07-16T10:39:42Z">
        <w:r>
          <w:rPr>
            <w:rFonts w:hint="eastAsia"/>
            <w:lang w:val="en-US" w:eastAsia="zh-CN"/>
          </w:rPr>
          <w:t xml:space="preserve">his </w:t>
        </w:r>
      </w:ins>
      <w:ins w:id="8" w:author="LiYang-Rev1" w:date="2024-07-16T10:39:45Z">
        <w:r>
          <w:rPr>
            <w:rFonts w:hint="eastAsia"/>
            <w:lang w:val="en-US" w:eastAsia="zh-CN"/>
          </w:rPr>
          <w:t>pape</w:t>
        </w:r>
      </w:ins>
      <w:ins w:id="9" w:author="LiYang-Rev1" w:date="2024-07-16T10:39:46Z">
        <w:r>
          <w:rPr>
            <w:rFonts w:hint="eastAsia"/>
            <w:lang w:val="en-US" w:eastAsia="zh-CN"/>
          </w:rPr>
          <w:t xml:space="preserve">r </w:t>
        </w:r>
      </w:ins>
      <w:ins w:id="10" w:author="LiYang-Rev1" w:date="2024-07-16T10:40:11Z">
        <w:r>
          <w:rPr>
            <w:rFonts w:hint="eastAsia"/>
            <w:lang w:val="en-US" w:eastAsia="zh-CN"/>
          </w:rPr>
          <w:t xml:space="preserve">is </w:t>
        </w:r>
      </w:ins>
      <w:ins w:id="11" w:author="LiYang-Rev1" w:date="2024-07-16T10:40:12Z">
        <w:r>
          <w:rPr>
            <w:rFonts w:hint="eastAsia"/>
            <w:lang w:val="en-US" w:eastAsia="zh-CN"/>
          </w:rPr>
          <w:t>pro</w:t>
        </w:r>
      </w:ins>
      <w:ins w:id="12" w:author="LiYang-Rev1" w:date="2024-07-16T10:40:13Z">
        <w:r>
          <w:rPr>
            <w:rFonts w:hint="eastAsia"/>
            <w:lang w:val="en-US" w:eastAsia="zh-CN"/>
          </w:rPr>
          <w:t>pos</w:t>
        </w:r>
      </w:ins>
      <w:ins w:id="13" w:author="LiYang-Rev1" w:date="2024-07-16T10:40:14Z">
        <w:r>
          <w:rPr>
            <w:rFonts w:hint="eastAsia"/>
            <w:lang w:val="en-US" w:eastAsia="zh-CN"/>
          </w:rPr>
          <w:t xml:space="preserve">ed </w:t>
        </w:r>
      </w:ins>
      <w:ins w:id="14" w:author="LiYang-Rev1" w:date="2024-07-16T10:40:15Z">
        <w:r>
          <w:rPr>
            <w:rFonts w:hint="eastAsia"/>
            <w:lang w:val="en-US" w:eastAsia="zh-CN"/>
          </w:rPr>
          <w:t xml:space="preserve">to </w:t>
        </w:r>
      </w:ins>
      <w:ins w:id="15" w:author="LiYang-Rev1" w:date="2024-07-16T10:40:16Z">
        <w:r>
          <w:rPr>
            <w:rFonts w:hint="eastAsia"/>
            <w:lang w:val="en-US" w:eastAsia="zh-CN"/>
          </w:rPr>
          <w:t xml:space="preserve">update </w:t>
        </w:r>
      </w:ins>
      <w:ins w:id="16" w:author="LiYang-Rev1" w:date="2024-07-16T10:40:18Z">
        <w:r>
          <w:rPr>
            <w:rFonts w:hint="eastAsia"/>
            <w:lang w:val="en-US" w:eastAsia="zh-CN"/>
          </w:rPr>
          <w:t>K</w:t>
        </w:r>
      </w:ins>
      <w:ins w:id="17" w:author="LiYang-Rev1" w:date="2024-07-16T10:40:21Z">
        <w:r>
          <w:rPr>
            <w:rFonts w:hint="eastAsia"/>
            <w:lang w:val="en-US" w:eastAsia="zh-CN"/>
          </w:rPr>
          <w:t>ey</w:t>
        </w:r>
      </w:ins>
      <w:ins w:id="18" w:author="LiYang-Rev1" w:date="2024-07-16T10:40:22Z">
        <w:r>
          <w:rPr>
            <w:rFonts w:hint="eastAsia"/>
            <w:lang w:val="en-US" w:eastAsia="zh-CN"/>
          </w:rPr>
          <w:t xml:space="preserve"> iss</w:t>
        </w:r>
      </w:ins>
      <w:ins w:id="19" w:author="LiYang-Rev1" w:date="2024-07-16T10:40:23Z">
        <w:r>
          <w:rPr>
            <w:rFonts w:hint="eastAsia"/>
            <w:lang w:val="en-US" w:eastAsia="zh-CN"/>
          </w:rPr>
          <w:t>u</w:t>
        </w:r>
      </w:ins>
      <w:ins w:id="20" w:author="LiYang-Rev1" w:date="2024-07-16T10:40:25Z">
        <w:r>
          <w:rPr>
            <w:rFonts w:hint="eastAsia"/>
            <w:lang w:val="en-US" w:eastAsia="zh-CN"/>
          </w:rPr>
          <w:t>e</w:t>
        </w:r>
      </w:ins>
      <w:ins w:id="21" w:author="LiYang-Rev1" w:date="2024-07-16T10:40:27Z">
        <w:r>
          <w:rPr>
            <w:rFonts w:hint="eastAsia"/>
            <w:lang w:val="en-US" w:eastAsia="zh-CN"/>
          </w:rPr>
          <w:t xml:space="preserve"> </w:t>
        </w:r>
      </w:ins>
      <w:ins w:id="22" w:author="LiYang-Rev1" w:date="2024-07-16T10:40:25Z">
        <w:r>
          <w:rPr>
            <w:rFonts w:hint="eastAsia"/>
            <w:lang w:val="en-US" w:eastAsia="zh-CN"/>
          </w:rPr>
          <w:t>#</w:t>
        </w:r>
      </w:ins>
      <w:ins w:id="23" w:author="LiYang-Rev1" w:date="2024-07-16T10:40:26Z">
        <w:r>
          <w:rPr>
            <w:rFonts w:hint="eastAsia"/>
            <w:lang w:val="en-US" w:eastAsia="zh-CN"/>
          </w:rPr>
          <w:t>1</w:t>
        </w:r>
      </w:ins>
      <w:ins w:id="24" w:author="LiYang-Rev1" w:date="2024-07-16T10:40:29Z">
        <w:r>
          <w:rPr>
            <w:rFonts w:hint="eastAsia"/>
            <w:lang w:val="en-US" w:eastAsia="zh-CN"/>
          </w:rPr>
          <w:t>.</w:t>
        </w:r>
      </w:ins>
      <w:r>
        <w:rPr>
          <w:rFonts w:hint="eastAsia"/>
          <w:lang w:val="en-US" w:eastAsia="zh-CN"/>
        </w:rPr>
        <w:t xml:space="preserve"> </w:t>
      </w:r>
      <w:bookmarkStart w:id="2" w:name="_GoBack"/>
      <w:bookmarkEnd w:id="2"/>
    </w:p>
    <w:p>
      <w:pPr>
        <w:pStyle w:val="84"/>
        <w:rPr>
          <w:b/>
          <w:lang w:val="en-US"/>
        </w:rPr>
      </w:pPr>
      <w:r>
        <w:rPr>
          <w:b/>
          <w:lang w:val="en-US"/>
        </w:rPr>
        <w:t>2. Reason for Change</w:t>
      </w:r>
    </w:p>
    <w:p>
      <w:pPr>
        <w:rPr>
          <w:ins w:id="25" w:author="LiYang-Rev1" w:date="2024-07-16T10:41:58Z"/>
          <w:rFonts w:hint="eastAsia"/>
          <w:lang w:val="en-US" w:eastAsia="zh-CN"/>
        </w:rPr>
      </w:pPr>
      <w:ins w:id="26" w:author="LiYang-Rev1" w:date="2024-07-16T10:41:36Z">
        <w:r>
          <w:rPr>
            <w:rFonts w:hint="eastAsia"/>
            <w:lang w:val="en-US" w:eastAsia="zh-CN"/>
          </w:rPr>
          <w:t>T</w:t>
        </w:r>
      </w:ins>
      <w:ins w:id="27" w:author="LiYang-Rev1" w:date="2024-07-16T10:41:37Z">
        <w:r>
          <w:rPr>
            <w:rFonts w:hint="eastAsia"/>
            <w:lang w:val="en-US" w:eastAsia="zh-CN"/>
          </w:rPr>
          <w:t xml:space="preserve">he </w:t>
        </w:r>
      </w:ins>
      <w:ins w:id="28" w:author="LiYang-Rev1" w:date="2024-07-16T10:41:39Z">
        <w:r>
          <w:rPr>
            <w:rFonts w:hint="eastAsia"/>
            <w:lang w:val="en-US" w:eastAsia="zh-CN"/>
          </w:rPr>
          <w:t xml:space="preserve">Key </w:t>
        </w:r>
      </w:ins>
      <w:ins w:id="29" w:author="LiYang-Rev1" w:date="2024-07-16T10:41:43Z">
        <w:r>
          <w:rPr>
            <w:rFonts w:hint="eastAsia"/>
            <w:lang w:val="en-US" w:eastAsia="zh-CN"/>
          </w:rPr>
          <w:t xml:space="preserve">issue </w:t>
        </w:r>
      </w:ins>
      <w:ins w:id="30" w:author="LiYang-Rev1" w:date="2024-07-16T10:41:45Z">
        <w:r>
          <w:rPr>
            <w:rFonts w:hint="eastAsia"/>
            <w:lang w:val="en-US" w:eastAsia="zh-CN"/>
          </w:rPr>
          <w:t>#1</w:t>
        </w:r>
      </w:ins>
      <w:ins w:id="31" w:author="LiYang-Rev1" w:date="2024-07-16T10:41:47Z">
        <w:r>
          <w:rPr>
            <w:rFonts w:hint="eastAsia"/>
            <w:lang w:val="en-US" w:eastAsia="zh-CN"/>
          </w:rPr>
          <w:t xml:space="preserve"> in</w:t>
        </w:r>
      </w:ins>
      <w:ins w:id="32" w:author="LiYang-Rev1" w:date="2024-07-16T10:41:48Z">
        <w:r>
          <w:rPr>
            <w:rFonts w:hint="eastAsia"/>
            <w:lang w:val="en-US" w:eastAsia="zh-CN"/>
          </w:rPr>
          <w:t>clude</w:t>
        </w:r>
      </w:ins>
      <w:ins w:id="33" w:author="LiYang-Rev1" w:date="2024-07-16T10:41:49Z">
        <w:r>
          <w:rPr>
            <w:rFonts w:hint="eastAsia"/>
            <w:lang w:val="en-US" w:eastAsia="zh-CN"/>
          </w:rPr>
          <w:t>s</w:t>
        </w:r>
      </w:ins>
      <w:ins w:id="34" w:author="LiYang-Rev1" w:date="2024-07-16T10:41:50Z">
        <w:r>
          <w:rPr>
            <w:rFonts w:hint="eastAsia"/>
            <w:lang w:val="en-US" w:eastAsia="zh-CN"/>
          </w:rPr>
          <w:t xml:space="preserve"> </w:t>
        </w:r>
      </w:ins>
      <w:ins w:id="35" w:author="LiYang-Rev1" w:date="2024-07-16T10:41:58Z">
        <w:r>
          <w:rPr>
            <w:rFonts w:hint="eastAsia"/>
            <w:lang w:val="en-US" w:eastAsia="zh-CN"/>
          </w:rPr>
          <w:t>the following open issues:</w:t>
        </w:r>
      </w:ins>
    </w:p>
    <w:tbl>
      <w:tblPr>
        <w:tblStyle w:val="4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 w:author="LiYang-Rev1" w:date="2024-07-16T10:41:58Z"/>
        </w:trPr>
        <w:tc>
          <w:tcPr>
            <w:tcW w:w="9855" w:type="dxa"/>
            <w:vAlign w:val="top"/>
          </w:tcPr>
          <w:p>
            <w:pPr>
              <w:pStyle w:val="78"/>
              <w:widowControl w:val="0"/>
              <w:numPr>
                <w:ilvl w:val="0"/>
                <w:numId w:val="1"/>
              </w:numPr>
              <w:jc w:val="both"/>
              <w:rPr>
                <w:ins w:id="37" w:author="LiYang-Rev1" w:date="2024-07-16T11:01:43Z"/>
              </w:rPr>
            </w:pPr>
            <w:ins w:id="38" w:author="LiYang-Rev1" w:date="2024-07-16T10:41:58Z">
              <w:r>
                <w:rPr/>
                <w:t>How to enable retrieval of the resource owner consent parameters by an API exposure function from the authorization function.</w:t>
              </w:r>
            </w:ins>
          </w:p>
          <w:p>
            <w:pPr>
              <w:pStyle w:val="78"/>
              <w:widowControl w:val="0"/>
              <w:numPr>
                <w:ilvl w:val="0"/>
                <w:numId w:val="1"/>
              </w:numPr>
              <w:jc w:val="both"/>
              <w:rPr>
                <w:ins w:id="39" w:author="LiYang-Rev1" w:date="2024-07-16T10:41:58Z"/>
                <w:rFonts w:hint="default"/>
                <w:lang w:val="en-US" w:eastAsia="zh-CN"/>
              </w:rPr>
            </w:pPr>
            <w:ins w:id="40" w:author="LiYang-Rev1" w:date="2024-07-16T11:03:01Z">
              <w:r>
                <w:rPr>
                  <w:rFonts w:hint="default"/>
                  <w:lang w:val="en-US" w:eastAsia="zh-CN"/>
                </w:rPr>
                <w:t>Whether (and how) “purpose of data processing” will be captured, where will it be stored and how will it be retrieved by the consent enforcement point, i.e., AEF (e.g., via CAPIF-3 in case it is available in the CCF).</w:t>
              </w:r>
            </w:ins>
          </w:p>
        </w:tc>
      </w:tr>
    </w:tbl>
    <w:p>
      <w:pPr>
        <w:rPr>
          <w:rFonts w:hint="default"/>
          <w:lang w:val="en-US" w:eastAsia="zh-CN"/>
        </w:rPr>
      </w:pPr>
      <w:ins w:id="41" w:author="LiYang-Rev1" w:date="2024-07-16T10:42:10Z">
        <w:r>
          <w:rPr>
            <w:rFonts w:hint="eastAsia"/>
            <w:lang w:val="en-US" w:eastAsia="zh-CN"/>
          </w:rPr>
          <w:t>How</w:t>
        </w:r>
      </w:ins>
      <w:ins w:id="42" w:author="LiYang-Rev1" w:date="2024-07-16T10:42:11Z">
        <w:r>
          <w:rPr>
            <w:rFonts w:hint="eastAsia"/>
            <w:lang w:val="en-US" w:eastAsia="zh-CN"/>
          </w:rPr>
          <w:t>eve</w:t>
        </w:r>
      </w:ins>
      <w:ins w:id="43" w:author="LiYang-Rev1" w:date="2024-07-16T10:42:12Z">
        <w:r>
          <w:rPr>
            <w:rFonts w:hint="eastAsia"/>
            <w:lang w:val="en-US" w:eastAsia="zh-CN"/>
          </w:rPr>
          <w:t>r</w:t>
        </w:r>
      </w:ins>
      <w:ins w:id="44" w:author="LiYang-Rev1" w:date="2024-07-16T10:42:13Z">
        <w:r>
          <w:rPr>
            <w:rFonts w:hint="eastAsia"/>
            <w:lang w:val="en-US" w:eastAsia="zh-CN"/>
          </w:rPr>
          <w:t xml:space="preserve">, </w:t>
        </w:r>
      </w:ins>
      <w:ins w:id="45" w:author="LiYang-Rev1" w:date="2024-07-16T10:45:32Z">
        <w:r>
          <w:rPr>
            <w:rFonts w:hint="eastAsia"/>
            <w:lang w:val="en-US" w:eastAsia="zh-CN"/>
          </w:rPr>
          <w:t xml:space="preserve">in </w:t>
        </w:r>
      </w:ins>
      <w:ins w:id="46" w:author="LiYang-Rev1" w:date="2024-07-16T10:45:33Z">
        <w:r>
          <w:rPr>
            <w:rFonts w:hint="eastAsia"/>
            <w:lang w:val="en-US" w:eastAsia="zh-CN"/>
          </w:rPr>
          <w:t>curr</w:t>
        </w:r>
      </w:ins>
      <w:ins w:id="47" w:author="LiYang-Rev1" w:date="2024-07-16T10:45:34Z">
        <w:r>
          <w:rPr>
            <w:rFonts w:hint="eastAsia"/>
            <w:lang w:val="en-US" w:eastAsia="zh-CN"/>
          </w:rPr>
          <w:t xml:space="preserve">ent </w:t>
        </w:r>
      </w:ins>
      <w:ins w:id="48" w:author="LiYang-Rev1" w:date="2024-07-16T10:45:35Z">
        <w:r>
          <w:rPr>
            <w:rFonts w:hint="eastAsia"/>
            <w:lang w:val="en-US" w:eastAsia="zh-CN"/>
          </w:rPr>
          <w:t>SA</w:t>
        </w:r>
      </w:ins>
      <w:ins w:id="49" w:author="LiYang-Rev1" w:date="2024-07-16T10:45:36Z">
        <w:r>
          <w:rPr>
            <w:rFonts w:hint="eastAsia"/>
            <w:lang w:val="en-US" w:eastAsia="zh-CN"/>
          </w:rPr>
          <w:t xml:space="preserve">3 </w:t>
        </w:r>
      </w:ins>
      <w:ins w:id="50" w:author="LiYang-Rev1" w:date="2024-07-16T10:45:37Z">
        <w:r>
          <w:rPr>
            <w:rFonts w:hint="eastAsia"/>
            <w:lang w:val="en-US" w:eastAsia="zh-CN"/>
          </w:rPr>
          <w:t>work</w:t>
        </w:r>
      </w:ins>
      <w:ins w:id="51" w:author="LiYang-Rev1" w:date="2024-07-16T10:45:38Z">
        <w:r>
          <w:rPr>
            <w:rFonts w:hint="eastAsia"/>
            <w:lang w:val="en-US" w:eastAsia="zh-CN"/>
          </w:rPr>
          <w:t xml:space="preserve">, </w:t>
        </w:r>
      </w:ins>
      <w:ins w:id="52" w:author="LiYang-Rev1" w:date="2024-07-16T10:45:39Z">
        <w:r>
          <w:rPr>
            <w:rFonts w:hint="eastAsia"/>
            <w:lang w:val="en-US" w:eastAsia="zh-CN"/>
          </w:rPr>
          <w:t>AEF</w:t>
        </w:r>
      </w:ins>
      <w:ins w:id="53" w:author="LiYang-Rev1" w:date="2024-07-16T10:45:40Z">
        <w:r>
          <w:rPr>
            <w:rFonts w:hint="eastAsia"/>
            <w:lang w:val="en-US" w:eastAsia="zh-CN"/>
          </w:rPr>
          <w:t xml:space="preserve"> </w:t>
        </w:r>
      </w:ins>
      <w:ins w:id="54" w:author="LiYang-Rev1" w:date="2024-07-16T10:45:59Z">
        <w:r>
          <w:rPr>
            <w:rFonts w:hint="eastAsia"/>
            <w:lang w:val="en-US" w:eastAsia="zh-CN"/>
          </w:rPr>
          <w:t xml:space="preserve">can </w:t>
        </w:r>
      </w:ins>
      <w:ins w:id="55" w:author="LiYang-Rev1" w:date="2024-07-16T10:46:02Z">
        <w:r>
          <w:rPr>
            <w:rFonts w:hint="eastAsia"/>
            <w:lang w:val="en-US" w:eastAsia="zh-CN"/>
          </w:rPr>
          <w:t>v</w:t>
        </w:r>
      </w:ins>
      <w:ins w:id="56" w:author="LiYang-Rev1" w:date="2024-07-16T10:46:03Z">
        <w:r>
          <w:rPr>
            <w:rFonts w:hint="eastAsia"/>
            <w:lang w:val="en-US" w:eastAsia="zh-CN"/>
          </w:rPr>
          <w:t>al</w:t>
        </w:r>
      </w:ins>
      <w:ins w:id="57" w:author="LiYang-Rev1" w:date="2024-07-16T10:46:04Z">
        <w:r>
          <w:rPr>
            <w:rFonts w:hint="eastAsia"/>
            <w:lang w:val="en-US" w:eastAsia="zh-CN"/>
          </w:rPr>
          <w:t>id</w:t>
        </w:r>
      </w:ins>
      <w:ins w:id="58" w:author="LiYang-Rev1" w:date="2024-07-16T10:46:06Z">
        <w:r>
          <w:rPr>
            <w:rFonts w:hint="eastAsia"/>
            <w:lang w:val="en-US" w:eastAsia="zh-CN"/>
          </w:rPr>
          <w:t>a</w:t>
        </w:r>
      </w:ins>
      <w:ins w:id="59" w:author="LiYang-Rev1" w:date="2024-07-16T10:46:07Z">
        <w:r>
          <w:rPr>
            <w:rFonts w:hint="eastAsia"/>
            <w:lang w:val="en-US" w:eastAsia="zh-CN"/>
          </w:rPr>
          <w:t>te</w:t>
        </w:r>
      </w:ins>
      <w:ins w:id="60" w:author="LiYang-Rev1" w:date="2024-07-16T10:46:09Z">
        <w:r>
          <w:rPr>
            <w:rFonts w:hint="eastAsia"/>
            <w:lang w:val="en-US" w:eastAsia="zh-CN"/>
          </w:rPr>
          <w:t xml:space="preserve"> the</w:t>
        </w:r>
      </w:ins>
      <w:ins w:id="61" w:author="LiYang-Rev1" w:date="2024-07-16T10:46:10Z">
        <w:r>
          <w:rPr>
            <w:rFonts w:hint="eastAsia"/>
            <w:lang w:val="en-US" w:eastAsia="zh-CN"/>
          </w:rPr>
          <w:t xml:space="preserve"> ac</w:t>
        </w:r>
      </w:ins>
      <w:ins w:id="62" w:author="LiYang-Rev1" w:date="2024-07-16T10:46:11Z">
        <w:r>
          <w:rPr>
            <w:rFonts w:hint="eastAsia"/>
            <w:lang w:val="en-US" w:eastAsia="zh-CN"/>
          </w:rPr>
          <w:t>cess</w:t>
        </w:r>
      </w:ins>
      <w:ins w:id="63" w:author="LiYang-Rev1" w:date="2024-07-16T10:46:12Z">
        <w:r>
          <w:rPr>
            <w:rFonts w:hint="eastAsia"/>
            <w:lang w:val="en-US" w:eastAsia="zh-CN"/>
          </w:rPr>
          <w:t xml:space="preserve"> t</w:t>
        </w:r>
      </w:ins>
      <w:ins w:id="64" w:author="LiYang-Rev1" w:date="2024-07-16T10:46:13Z">
        <w:r>
          <w:rPr>
            <w:rFonts w:hint="eastAsia"/>
            <w:lang w:val="en-US" w:eastAsia="zh-CN"/>
          </w:rPr>
          <w:t>oke</w:t>
        </w:r>
      </w:ins>
      <w:ins w:id="65" w:author="LiYang-Rev1" w:date="2024-07-16T10:46:14Z">
        <w:r>
          <w:rPr>
            <w:rFonts w:hint="eastAsia"/>
            <w:lang w:val="en-US" w:eastAsia="zh-CN"/>
          </w:rPr>
          <w:t xml:space="preserve">n </w:t>
        </w:r>
      </w:ins>
      <w:ins w:id="66" w:author="LiYang-Rev1" w:date="2024-07-16T10:46:37Z">
        <w:r>
          <w:rPr>
            <w:rFonts w:hint="eastAsia"/>
            <w:lang w:val="en-US" w:eastAsia="zh-CN"/>
          </w:rPr>
          <w:t>p</w:t>
        </w:r>
      </w:ins>
      <w:ins w:id="67" w:author="LiYang-Rev1" w:date="2024-07-16T10:46:38Z">
        <w:r>
          <w:rPr>
            <w:rFonts w:hint="eastAsia"/>
            <w:lang w:val="en-US" w:eastAsia="zh-CN"/>
          </w:rPr>
          <w:t>r</w:t>
        </w:r>
      </w:ins>
      <w:ins w:id="68" w:author="LiYang-Rev1" w:date="2024-07-16T10:46:39Z">
        <w:r>
          <w:rPr>
            <w:rFonts w:hint="eastAsia"/>
            <w:lang w:val="en-US" w:eastAsia="zh-CN"/>
          </w:rPr>
          <w:t>o</w:t>
        </w:r>
      </w:ins>
      <w:ins w:id="69" w:author="LiYang-Rev1" w:date="2024-07-16T10:46:40Z">
        <w:r>
          <w:rPr>
            <w:rFonts w:hint="eastAsia"/>
            <w:lang w:val="en-US" w:eastAsia="zh-CN"/>
          </w:rPr>
          <w:t>vide</w:t>
        </w:r>
      </w:ins>
      <w:ins w:id="70" w:author="LiYang-Rev1" w:date="2024-07-16T10:46:42Z">
        <w:r>
          <w:rPr>
            <w:rFonts w:hint="eastAsia"/>
            <w:lang w:val="en-US" w:eastAsia="zh-CN"/>
          </w:rPr>
          <w:t xml:space="preserve">d </w:t>
        </w:r>
      </w:ins>
      <w:ins w:id="71" w:author="LiYang-Rev1" w:date="2024-07-16T10:46:43Z">
        <w:r>
          <w:rPr>
            <w:rFonts w:hint="eastAsia"/>
            <w:lang w:val="en-US" w:eastAsia="zh-CN"/>
          </w:rPr>
          <w:t xml:space="preserve">by </w:t>
        </w:r>
      </w:ins>
      <w:ins w:id="72" w:author="LiYang-Rev1" w:date="2024-07-16T10:46:44Z">
        <w:r>
          <w:rPr>
            <w:rFonts w:hint="eastAsia"/>
            <w:lang w:val="en-US" w:eastAsia="zh-CN"/>
          </w:rPr>
          <w:t>A</w:t>
        </w:r>
      </w:ins>
      <w:ins w:id="73" w:author="LiYang-Rev1" w:date="2024-07-16T10:46:45Z">
        <w:r>
          <w:rPr>
            <w:rFonts w:hint="eastAsia"/>
            <w:lang w:val="en-US" w:eastAsia="zh-CN"/>
          </w:rPr>
          <w:t>PI in</w:t>
        </w:r>
      </w:ins>
      <w:ins w:id="74" w:author="LiYang-Rev1" w:date="2024-07-16T10:46:46Z">
        <w:r>
          <w:rPr>
            <w:rFonts w:hint="eastAsia"/>
            <w:lang w:val="en-US" w:eastAsia="zh-CN"/>
          </w:rPr>
          <w:t>voker</w:t>
        </w:r>
      </w:ins>
      <w:ins w:id="75" w:author="LiYang-Rev1" w:date="2024-07-16T10:46:47Z">
        <w:r>
          <w:rPr>
            <w:rFonts w:hint="eastAsia"/>
            <w:lang w:val="en-US" w:eastAsia="zh-CN"/>
          </w:rPr>
          <w:t xml:space="preserve"> dur</w:t>
        </w:r>
      </w:ins>
      <w:ins w:id="76" w:author="LiYang-Rev1" w:date="2024-07-16T10:46:48Z">
        <w:r>
          <w:rPr>
            <w:rFonts w:hint="eastAsia"/>
            <w:lang w:val="en-US" w:eastAsia="zh-CN"/>
          </w:rPr>
          <w:t>ing t</w:t>
        </w:r>
      </w:ins>
      <w:ins w:id="77" w:author="LiYang-Rev1" w:date="2024-07-16T10:46:49Z">
        <w:r>
          <w:rPr>
            <w:rFonts w:hint="eastAsia"/>
            <w:lang w:val="en-US" w:eastAsia="zh-CN"/>
          </w:rPr>
          <w:t xml:space="preserve">he </w:t>
        </w:r>
      </w:ins>
      <w:ins w:id="78" w:author="LiYang-Rev1" w:date="2024-07-16T10:46:50Z">
        <w:r>
          <w:rPr>
            <w:rFonts w:hint="eastAsia"/>
            <w:lang w:val="en-US" w:eastAsia="zh-CN"/>
          </w:rPr>
          <w:t>API</w:t>
        </w:r>
      </w:ins>
      <w:ins w:id="79" w:author="LiYang-Rev1" w:date="2024-07-16T10:46:51Z">
        <w:r>
          <w:rPr>
            <w:rFonts w:hint="eastAsia"/>
            <w:lang w:val="en-US" w:eastAsia="zh-CN"/>
          </w:rPr>
          <w:t xml:space="preserve"> inv</w:t>
        </w:r>
      </w:ins>
      <w:ins w:id="80" w:author="LiYang-Rev1" w:date="2024-07-16T10:46:52Z">
        <w:r>
          <w:rPr>
            <w:rFonts w:hint="eastAsia"/>
            <w:lang w:val="en-US" w:eastAsia="zh-CN"/>
          </w:rPr>
          <w:t>ocati</w:t>
        </w:r>
      </w:ins>
      <w:ins w:id="81" w:author="LiYang-Rev1" w:date="2024-07-16T10:46:53Z">
        <w:r>
          <w:rPr>
            <w:rFonts w:hint="eastAsia"/>
            <w:lang w:val="en-US" w:eastAsia="zh-CN"/>
          </w:rPr>
          <w:t>on wi</w:t>
        </w:r>
      </w:ins>
      <w:ins w:id="82" w:author="LiYang-Rev1" w:date="2024-07-16T10:46:54Z">
        <w:r>
          <w:rPr>
            <w:rFonts w:hint="eastAsia"/>
            <w:lang w:val="en-US" w:eastAsia="zh-CN"/>
          </w:rPr>
          <w:t>tho</w:t>
        </w:r>
      </w:ins>
      <w:ins w:id="83" w:author="LiYang-Rev1" w:date="2024-07-16T10:46:55Z">
        <w:r>
          <w:rPr>
            <w:rFonts w:hint="eastAsia"/>
            <w:lang w:val="en-US" w:eastAsia="zh-CN"/>
          </w:rPr>
          <w:t xml:space="preserve">ut </w:t>
        </w:r>
      </w:ins>
      <w:ins w:id="84" w:author="LiYang-Rev1" w:date="2024-07-16T10:47:00Z">
        <w:r>
          <w:rPr>
            <w:rFonts w:hint="eastAsia"/>
            <w:lang w:val="en-US" w:eastAsia="zh-CN"/>
          </w:rPr>
          <w:t xml:space="preserve">the </w:t>
        </w:r>
      </w:ins>
      <w:ins w:id="85" w:author="LiYang-Rev1" w:date="2024-07-16T10:47:01Z">
        <w:r>
          <w:rPr>
            <w:rFonts w:hint="eastAsia"/>
            <w:lang w:val="en-US" w:eastAsia="zh-CN"/>
          </w:rPr>
          <w:t>resou</w:t>
        </w:r>
      </w:ins>
      <w:ins w:id="86" w:author="LiYang-Rev1" w:date="2024-07-16T10:47:02Z">
        <w:r>
          <w:rPr>
            <w:rFonts w:hint="eastAsia"/>
            <w:lang w:val="en-US" w:eastAsia="zh-CN"/>
          </w:rPr>
          <w:t>rce o</w:t>
        </w:r>
      </w:ins>
      <w:ins w:id="87" w:author="LiYang-Rev1" w:date="2024-07-16T10:47:03Z">
        <w:r>
          <w:rPr>
            <w:rFonts w:hint="eastAsia"/>
            <w:lang w:val="en-US" w:eastAsia="zh-CN"/>
          </w:rPr>
          <w:t>wner</w:t>
        </w:r>
      </w:ins>
      <w:ins w:id="88" w:author="LiYang-Rev1" w:date="2024-07-16T10:47:04Z">
        <w:r>
          <w:rPr>
            <w:rFonts w:hint="eastAsia"/>
            <w:lang w:val="en-US" w:eastAsia="zh-CN"/>
          </w:rPr>
          <w:t xml:space="preserve"> </w:t>
        </w:r>
      </w:ins>
      <w:ins w:id="89" w:author="LiYang-Rev1" w:date="2024-07-16T10:47:05Z">
        <w:r>
          <w:rPr>
            <w:rFonts w:hint="eastAsia"/>
            <w:lang w:val="en-US" w:eastAsia="zh-CN"/>
          </w:rPr>
          <w:t>conse</w:t>
        </w:r>
      </w:ins>
      <w:ins w:id="90" w:author="LiYang-Rev1" w:date="2024-07-16T10:47:06Z">
        <w:r>
          <w:rPr>
            <w:rFonts w:hint="eastAsia"/>
            <w:lang w:val="en-US" w:eastAsia="zh-CN"/>
          </w:rPr>
          <w:t>nt re</w:t>
        </w:r>
      </w:ins>
      <w:ins w:id="91" w:author="LiYang-Rev1" w:date="2024-07-16T10:47:11Z">
        <w:r>
          <w:rPr>
            <w:rFonts w:hint="eastAsia"/>
            <w:lang w:val="en-US" w:eastAsia="zh-CN"/>
          </w:rPr>
          <w:t>tri</w:t>
        </w:r>
      </w:ins>
      <w:ins w:id="92" w:author="LiYang-Rev1" w:date="2024-07-16T10:47:14Z">
        <w:r>
          <w:rPr>
            <w:rFonts w:hint="eastAsia"/>
            <w:lang w:val="en-US" w:eastAsia="zh-CN"/>
          </w:rPr>
          <w:t>ev</w:t>
        </w:r>
      </w:ins>
      <w:ins w:id="93" w:author="LiYang-Rev1" w:date="2024-07-16T10:47:15Z">
        <w:r>
          <w:rPr>
            <w:rFonts w:hint="eastAsia"/>
            <w:lang w:val="en-US" w:eastAsia="zh-CN"/>
          </w:rPr>
          <w:t>al</w:t>
        </w:r>
      </w:ins>
      <w:ins w:id="94" w:author="LiYang-Rev1" w:date="2024-07-16T10:47:37Z">
        <w:r>
          <w:rPr>
            <w:rFonts w:hint="eastAsia"/>
            <w:lang w:val="en-US" w:eastAsia="zh-CN"/>
          </w:rPr>
          <w:t xml:space="preserve"> </w:t>
        </w:r>
      </w:ins>
      <w:ins w:id="95" w:author="LiYang-Rev1" w:date="2024-07-16T10:47:39Z">
        <w:r>
          <w:rPr>
            <w:rFonts w:hint="eastAsia"/>
            <w:lang w:val="en-US" w:eastAsia="zh-CN"/>
          </w:rPr>
          <w:t>pro</w:t>
        </w:r>
      </w:ins>
      <w:ins w:id="96" w:author="LiYang-Rev1" w:date="2024-07-16T10:47:40Z">
        <w:r>
          <w:rPr>
            <w:rFonts w:hint="eastAsia"/>
            <w:lang w:val="en-US" w:eastAsia="zh-CN"/>
          </w:rPr>
          <w:t>cedur</w:t>
        </w:r>
      </w:ins>
      <w:ins w:id="97" w:author="LiYang-Rev1" w:date="2024-07-16T10:47:41Z">
        <w:r>
          <w:rPr>
            <w:rFonts w:hint="eastAsia"/>
            <w:lang w:val="en-US" w:eastAsia="zh-CN"/>
          </w:rPr>
          <w:t>e</w:t>
        </w:r>
      </w:ins>
      <w:ins w:id="98" w:author="LiYang-Rev1" w:date="2024-07-16T10:47:19Z">
        <w:r>
          <w:rPr>
            <w:rFonts w:hint="eastAsia"/>
            <w:lang w:val="en-US" w:eastAsia="zh-CN"/>
          </w:rPr>
          <w:t>.</w:t>
        </w:r>
      </w:ins>
      <w:ins w:id="99" w:author="LiYang-Rev1" w:date="2024-07-16T10:47:43Z">
        <w:r>
          <w:rPr>
            <w:rFonts w:hint="eastAsia"/>
            <w:lang w:val="en-US" w:eastAsia="zh-CN"/>
          </w:rPr>
          <w:t xml:space="preserve"> </w:t>
        </w:r>
      </w:ins>
      <w:ins w:id="100" w:author="LiYang-Rev1" w:date="2024-07-16T10:47:46Z">
        <w:r>
          <w:rPr>
            <w:rFonts w:hint="eastAsia"/>
            <w:lang w:val="en-US" w:eastAsia="zh-CN"/>
          </w:rPr>
          <w:t>T</w:t>
        </w:r>
      </w:ins>
      <w:ins w:id="101" w:author="LiYang-Rev1" w:date="2024-07-16T10:47:54Z">
        <w:r>
          <w:rPr>
            <w:rFonts w:hint="eastAsia"/>
            <w:lang w:val="en-US" w:eastAsia="zh-CN"/>
          </w:rPr>
          <w:t>he</w:t>
        </w:r>
      </w:ins>
      <w:ins w:id="102" w:author="LiYang-Rev1" w:date="2024-07-16T10:47:55Z">
        <w:r>
          <w:rPr>
            <w:rFonts w:hint="eastAsia"/>
            <w:lang w:val="en-US" w:eastAsia="zh-CN"/>
          </w:rPr>
          <w:t xml:space="preserve"> </w:t>
        </w:r>
      </w:ins>
      <w:ins w:id="103" w:author="LiYang-Rev1" w:date="2024-07-16T10:48:28Z">
        <w:r>
          <w:rPr>
            <w:rFonts w:hint="eastAsia"/>
            <w:lang w:val="en-US" w:eastAsia="zh-CN"/>
          </w:rPr>
          <w:t>in</w:t>
        </w:r>
      </w:ins>
      <w:ins w:id="104" w:author="LiYang-Rev1" w:date="2024-07-16T10:48:29Z">
        <w:r>
          <w:rPr>
            <w:rFonts w:hint="eastAsia"/>
            <w:lang w:val="en-US" w:eastAsia="zh-CN"/>
          </w:rPr>
          <w:t>ten</w:t>
        </w:r>
      </w:ins>
      <w:ins w:id="105" w:author="LiYang-Rev1" w:date="2024-07-16T10:48:30Z">
        <w:r>
          <w:rPr>
            <w:rFonts w:hint="eastAsia"/>
            <w:lang w:val="en-US" w:eastAsia="zh-CN"/>
          </w:rPr>
          <w:t>tion</w:t>
        </w:r>
      </w:ins>
      <w:ins w:id="106" w:author="LiYang-Rev1" w:date="2024-07-16T10:48:31Z">
        <w:r>
          <w:rPr>
            <w:rFonts w:hint="eastAsia"/>
            <w:lang w:val="en-US" w:eastAsia="zh-CN"/>
          </w:rPr>
          <w:t xml:space="preserve"> </w:t>
        </w:r>
      </w:ins>
      <w:ins w:id="107" w:author="LiYang-Rev1" w:date="2024-07-16T10:48:32Z">
        <w:r>
          <w:rPr>
            <w:rFonts w:hint="eastAsia"/>
            <w:lang w:val="en-US" w:eastAsia="zh-CN"/>
          </w:rPr>
          <w:t xml:space="preserve">of </w:t>
        </w:r>
      </w:ins>
      <w:ins w:id="108" w:author="LiYang-Rev1" w:date="2024-07-16T10:48:48Z">
        <w:r>
          <w:rPr>
            <w:rFonts w:hint="eastAsia"/>
            <w:lang w:val="en-US" w:eastAsia="zh-CN"/>
          </w:rPr>
          <w:t>s</w:t>
        </w:r>
      </w:ins>
      <w:ins w:id="109" w:author="LiYang-Rev1" w:date="2024-07-16T10:48:49Z">
        <w:r>
          <w:rPr>
            <w:rFonts w:hint="eastAsia"/>
            <w:lang w:val="en-US" w:eastAsia="zh-CN"/>
          </w:rPr>
          <w:t>tu</w:t>
        </w:r>
      </w:ins>
      <w:ins w:id="110" w:author="LiYang-Rev1" w:date="2024-07-16T10:48:50Z">
        <w:r>
          <w:rPr>
            <w:rFonts w:hint="eastAsia"/>
            <w:lang w:val="en-US" w:eastAsia="zh-CN"/>
          </w:rPr>
          <w:t>d</w:t>
        </w:r>
      </w:ins>
      <w:ins w:id="111" w:author="LiYang-Rev1" w:date="2024-07-16T10:48:53Z">
        <w:r>
          <w:rPr>
            <w:rFonts w:hint="eastAsia"/>
            <w:lang w:val="en-US" w:eastAsia="zh-CN"/>
          </w:rPr>
          <w:t>y</w:t>
        </w:r>
      </w:ins>
      <w:ins w:id="112" w:author="LiYang-Rev1" w:date="2024-07-16T10:48:55Z">
        <w:r>
          <w:rPr>
            <w:rFonts w:hint="eastAsia"/>
            <w:lang w:val="en-US" w:eastAsia="zh-CN"/>
          </w:rPr>
          <w:t xml:space="preserve">ing </w:t>
        </w:r>
      </w:ins>
      <w:ins w:id="113" w:author="LiYang-Rev1" w:date="2024-07-16T10:48:58Z">
        <w:r>
          <w:rPr>
            <w:rFonts w:hint="eastAsia"/>
            <w:lang w:val="en-US" w:eastAsia="zh-CN"/>
          </w:rPr>
          <w:t>re</w:t>
        </w:r>
      </w:ins>
      <w:ins w:id="114" w:author="LiYang-Rev1" w:date="2024-07-16T10:48:59Z">
        <w:r>
          <w:rPr>
            <w:rFonts w:hint="eastAsia"/>
            <w:lang w:val="en-US" w:eastAsia="zh-CN"/>
          </w:rPr>
          <w:t>sour</w:t>
        </w:r>
      </w:ins>
      <w:ins w:id="115" w:author="LiYang-Rev1" w:date="2024-07-16T10:49:00Z">
        <w:r>
          <w:rPr>
            <w:rFonts w:hint="eastAsia"/>
            <w:lang w:val="en-US" w:eastAsia="zh-CN"/>
          </w:rPr>
          <w:t xml:space="preserve">ce </w:t>
        </w:r>
      </w:ins>
      <w:ins w:id="116" w:author="LiYang-Rev1" w:date="2024-07-16T10:49:09Z">
        <w:r>
          <w:rPr>
            <w:rFonts w:hint="eastAsia"/>
            <w:lang w:val="en-US" w:eastAsia="zh-CN"/>
          </w:rPr>
          <w:t>own</w:t>
        </w:r>
      </w:ins>
      <w:ins w:id="117" w:author="LiYang-Rev1" w:date="2024-07-16T10:49:10Z">
        <w:r>
          <w:rPr>
            <w:rFonts w:hint="eastAsia"/>
            <w:lang w:val="en-US" w:eastAsia="zh-CN"/>
          </w:rPr>
          <w:t xml:space="preserve">er </w:t>
        </w:r>
      </w:ins>
      <w:ins w:id="118" w:author="LiYang-Rev1" w:date="2024-07-16T10:49:01Z">
        <w:r>
          <w:rPr>
            <w:rFonts w:hint="eastAsia"/>
            <w:lang w:val="en-US" w:eastAsia="zh-CN"/>
          </w:rPr>
          <w:t>c</w:t>
        </w:r>
      </w:ins>
      <w:ins w:id="119" w:author="LiYang-Rev1" w:date="2024-07-16T10:49:02Z">
        <w:r>
          <w:rPr>
            <w:rFonts w:hint="eastAsia"/>
            <w:lang w:val="en-US" w:eastAsia="zh-CN"/>
          </w:rPr>
          <w:t>onse</w:t>
        </w:r>
      </w:ins>
      <w:ins w:id="120" w:author="LiYang-Rev1" w:date="2024-07-16T10:49:03Z">
        <w:r>
          <w:rPr>
            <w:rFonts w:hint="eastAsia"/>
            <w:lang w:val="en-US" w:eastAsia="zh-CN"/>
          </w:rPr>
          <w:t xml:space="preserve">nt </w:t>
        </w:r>
      </w:ins>
      <w:ins w:id="121" w:author="LiYang-Rev1" w:date="2024-07-16T10:49:13Z">
        <w:r>
          <w:rPr>
            <w:rFonts w:hint="eastAsia"/>
            <w:lang w:val="en-US" w:eastAsia="zh-CN"/>
          </w:rPr>
          <w:t>re</w:t>
        </w:r>
      </w:ins>
      <w:ins w:id="122" w:author="LiYang-Rev1" w:date="2024-07-16T10:49:14Z">
        <w:r>
          <w:rPr>
            <w:rFonts w:hint="eastAsia"/>
            <w:lang w:val="en-US" w:eastAsia="zh-CN"/>
          </w:rPr>
          <w:t>t</w:t>
        </w:r>
      </w:ins>
      <w:ins w:id="123" w:author="LiYang-Rev1" w:date="2024-07-16T10:49:18Z">
        <w:r>
          <w:rPr>
            <w:rFonts w:hint="eastAsia"/>
            <w:lang w:val="en-US" w:eastAsia="zh-CN"/>
          </w:rPr>
          <w:t>ri</w:t>
        </w:r>
      </w:ins>
      <w:ins w:id="124" w:author="LiYang-Rev1" w:date="2024-07-16T10:49:19Z">
        <w:r>
          <w:rPr>
            <w:rFonts w:hint="eastAsia"/>
            <w:lang w:val="en-US" w:eastAsia="zh-CN"/>
          </w:rPr>
          <w:t xml:space="preserve">eval </w:t>
        </w:r>
      </w:ins>
      <w:ins w:id="125" w:author="LiYang-Rev1" w:date="2024-07-16T10:49:25Z">
        <w:r>
          <w:rPr>
            <w:rFonts w:hint="eastAsia"/>
            <w:lang w:val="en-US" w:eastAsia="zh-CN"/>
          </w:rPr>
          <w:t>proce</w:t>
        </w:r>
      </w:ins>
      <w:ins w:id="126" w:author="LiYang-Rev1" w:date="2024-07-16T10:49:26Z">
        <w:r>
          <w:rPr>
            <w:rFonts w:hint="eastAsia"/>
            <w:lang w:val="en-US" w:eastAsia="zh-CN"/>
          </w:rPr>
          <w:t xml:space="preserve">dure </w:t>
        </w:r>
      </w:ins>
      <w:ins w:id="127" w:author="LiYang-Rev1" w:date="2024-07-16T10:49:27Z">
        <w:r>
          <w:rPr>
            <w:rFonts w:hint="eastAsia"/>
            <w:lang w:val="en-US" w:eastAsia="zh-CN"/>
          </w:rPr>
          <w:t>by</w:t>
        </w:r>
      </w:ins>
      <w:ins w:id="128" w:author="LiYang-Rev1" w:date="2024-07-16T10:49:28Z">
        <w:r>
          <w:rPr>
            <w:rFonts w:hint="eastAsia"/>
            <w:lang w:val="en-US" w:eastAsia="zh-CN"/>
          </w:rPr>
          <w:t xml:space="preserve"> </w:t>
        </w:r>
      </w:ins>
      <w:ins w:id="129" w:author="LiYang-Rev1" w:date="2024-07-16T10:49:29Z">
        <w:r>
          <w:rPr>
            <w:rFonts w:hint="eastAsia"/>
            <w:lang w:val="en-US" w:eastAsia="zh-CN"/>
          </w:rPr>
          <w:t>a</w:t>
        </w:r>
      </w:ins>
      <w:ins w:id="130" w:author="LiYang-Rev1" w:date="2024-07-16T10:49:30Z">
        <w:r>
          <w:rPr>
            <w:rFonts w:hint="eastAsia"/>
            <w:lang w:val="en-US" w:eastAsia="zh-CN"/>
          </w:rPr>
          <w:t xml:space="preserve">n </w:t>
        </w:r>
      </w:ins>
      <w:ins w:id="131" w:author="LiYang-Rev1" w:date="2024-07-16T10:49:31Z">
        <w:r>
          <w:rPr>
            <w:rFonts w:hint="eastAsia"/>
            <w:lang w:val="en-US" w:eastAsia="zh-CN"/>
          </w:rPr>
          <w:t>AE</w:t>
        </w:r>
      </w:ins>
      <w:ins w:id="132" w:author="LiYang-Rev1" w:date="2024-07-16T10:49:32Z">
        <w:r>
          <w:rPr>
            <w:rFonts w:hint="eastAsia"/>
            <w:lang w:val="en-US" w:eastAsia="zh-CN"/>
          </w:rPr>
          <w:t xml:space="preserve">F is </w:t>
        </w:r>
      </w:ins>
      <w:ins w:id="133" w:author="LiYang-Rev1" w:date="2024-07-16T10:49:37Z">
        <w:r>
          <w:rPr>
            <w:rFonts w:hint="eastAsia"/>
            <w:lang w:val="en-US" w:eastAsia="zh-CN"/>
          </w:rPr>
          <w:t>un</w:t>
        </w:r>
      </w:ins>
      <w:ins w:id="134" w:author="LiYang-Rev1" w:date="2024-07-16T10:49:38Z">
        <w:r>
          <w:rPr>
            <w:rFonts w:hint="eastAsia"/>
            <w:lang w:val="en-US" w:eastAsia="zh-CN"/>
          </w:rPr>
          <w:t>clear</w:t>
        </w:r>
      </w:ins>
      <w:ins w:id="135" w:author="LiYang-Rev1" w:date="2024-07-16T10:49:41Z">
        <w:r>
          <w:rPr>
            <w:rFonts w:hint="eastAsia"/>
            <w:lang w:val="en-US" w:eastAsia="zh-CN"/>
          </w:rPr>
          <w:t>,</w:t>
        </w:r>
      </w:ins>
      <w:ins w:id="136" w:author="LiYang-Rev1" w:date="2024-07-16T10:49:52Z">
        <w:r>
          <w:rPr>
            <w:rFonts w:hint="eastAsia"/>
            <w:lang w:val="en-US" w:eastAsia="zh-CN"/>
          </w:rPr>
          <w:t xml:space="preserve"> </w:t>
        </w:r>
      </w:ins>
      <w:ins w:id="137" w:author="LiYang-Rev1" w:date="2024-07-16T10:51:17Z">
        <w:r>
          <w:rPr>
            <w:rFonts w:hint="eastAsia"/>
            <w:lang w:val="en-US" w:eastAsia="zh-CN"/>
          </w:rPr>
          <w:t xml:space="preserve">this </w:t>
        </w:r>
      </w:ins>
      <w:ins w:id="138" w:author="LiYang-Rev1" w:date="2024-07-16T10:51:18Z">
        <w:r>
          <w:rPr>
            <w:rFonts w:hint="eastAsia"/>
            <w:lang w:val="en-US" w:eastAsia="zh-CN"/>
          </w:rPr>
          <w:t>p</w:t>
        </w:r>
      </w:ins>
      <w:ins w:id="139" w:author="LiYang-Rev1" w:date="2024-07-16T10:51:19Z">
        <w:r>
          <w:rPr>
            <w:rFonts w:hint="eastAsia"/>
            <w:lang w:val="en-US" w:eastAsia="zh-CN"/>
          </w:rPr>
          <w:t>aper</w:t>
        </w:r>
      </w:ins>
      <w:ins w:id="140" w:author="LiYang-Rev1" w:date="2024-07-16T10:53:20Z">
        <w:r>
          <w:rPr>
            <w:rFonts w:hint="eastAsia"/>
            <w:lang w:val="en-US" w:eastAsia="zh-CN"/>
          </w:rPr>
          <w:t xml:space="preserve"> </w:t>
        </w:r>
      </w:ins>
      <w:ins w:id="141" w:author="LiYang-Rev1" w:date="2024-07-16T10:53:21Z">
        <w:r>
          <w:rPr>
            <w:rFonts w:hint="eastAsia"/>
            <w:lang w:val="en-US" w:eastAsia="zh-CN"/>
          </w:rPr>
          <w:t xml:space="preserve">is </w:t>
        </w:r>
      </w:ins>
      <w:ins w:id="142" w:author="LiYang-Rev1" w:date="2024-07-16T10:53:22Z">
        <w:r>
          <w:rPr>
            <w:rFonts w:hint="eastAsia"/>
            <w:lang w:val="en-US" w:eastAsia="zh-CN"/>
          </w:rPr>
          <w:t>pro</w:t>
        </w:r>
      </w:ins>
      <w:ins w:id="143" w:author="LiYang-Rev1" w:date="2024-07-16T10:53:23Z">
        <w:r>
          <w:rPr>
            <w:rFonts w:hint="eastAsia"/>
            <w:lang w:val="en-US" w:eastAsia="zh-CN"/>
          </w:rPr>
          <w:t>posed</w:t>
        </w:r>
      </w:ins>
      <w:ins w:id="144" w:author="LiYang-Rev1" w:date="2024-07-16T10:53:24Z">
        <w:r>
          <w:rPr>
            <w:rFonts w:hint="eastAsia"/>
            <w:lang w:val="en-US" w:eastAsia="zh-CN"/>
          </w:rPr>
          <w:t xml:space="preserve"> t</w:t>
        </w:r>
      </w:ins>
      <w:ins w:id="145" w:author="LiYang-Rev1" w:date="2024-07-16T10:53:25Z">
        <w:r>
          <w:rPr>
            <w:rFonts w:hint="eastAsia"/>
            <w:lang w:val="en-US" w:eastAsia="zh-CN"/>
          </w:rPr>
          <w:t>o re</w:t>
        </w:r>
      </w:ins>
      <w:ins w:id="146" w:author="LiYang-Rev1" w:date="2024-07-16T10:53:27Z">
        <w:r>
          <w:rPr>
            <w:rFonts w:hint="eastAsia"/>
            <w:lang w:val="en-US" w:eastAsia="zh-CN"/>
          </w:rPr>
          <w:t>move</w:t>
        </w:r>
      </w:ins>
      <w:ins w:id="147" w:author="LiYang-Rev1" w:date="2024-07-16T10:53:28Z">
        <w:r>
          <w:rPr>
            <w:rFonts w:hint="eastAsia"/>
            <w:lang w:val="en-US" w:eastAsia="zh-CN"/>
          </w:rPr>
          <w:t xml:space="preserve"> th</w:t>
        </w:r>
      </w:ins>
      <w:ins w:id="148" w:author="LiYang-Rev1" w:date="2024-07-16T11:03:25Z">
        <w:r>
          <w:rPr>
            <w:rFonts w:hint="eastAsia"/>
            <w:lang w:val="en-US" w:eastAsia="zh-CN"/>
          </w:rPr>
          <w:t>ese</w:t>
        </w:r>
      </w:ins>
      <w:ins w:id="149" w:author="LiYang-Rev1" w:date="2024-07-16T10:53:29Z">
        <w:r>
          <w:rPr>
            <w:rFonts w:hint="eastAsia"/>
            <w:lang w:val="en-US" w:eastAsia="zh-CN"/>
          </w:rPr>
          <w:t xml:space="preserve"> o</w:t>
        </w:r>
      </w:ins>
      <w:ins w:id="150" w:author="LiYang-Rev1" w:date="2024-07-16T10:53:30Z">
        <w:r>
          <w:rPr>
            <w:rFonts w:hint="eastAsia"/>
            <w:lang w:val="en-US" w:eastAsia="zh-CN"/>
          </w:rPr>
          <w:t xml:space="preserve">pen </w:t>
        </w:r>
      </w:ins>
      <w:ins w:id="151" w:author="LiYang-Rev1" w:date="2024-07-16T10:53:31Z">
        <w:r>
          <w:rPr>
            <w:rFonts w:hint="eastAsia"/>
            <w:lang w:val="en-US" w:eastAsia="zh-CN"/>
          </w:rPr>
          <w:t>issu</w:t>
        </w:r>
      </w:ins>
      <w:ins w:id="152" w:author="LiYang-Rev1" w:date="2024-07-16T10:53:32Z">
        <w:r>
          <w:rPr>
            <w:rFonts w:hint="eastAsia"/>
            <w:lang w:val="en-US" w:eastAsia="zh-CN"/>
          </w:rPr>
          <w:t>e</w:t>
        </w:r>
      </w:ins>
      <w:ins w:id="153" w:author="LiYang-Rev1" w:date="2024-07-16T11:04:20Z">
        <w:r>
          <w:rPr>
            <w:rFonts w:hint="eastAsia"/>
            <w:lang w:val="en-US" w:eastAsia="zh-CN"/>
          </w:rPr>
          <w:t>s</w:t>
        </w:r>
      </w:ins>
      <w:ins w:id="154" w:author="LiYang-Rev1" w:date="2024-07-16T10:54:27Z">
        <w:r>
          <w:rPr>
            <w:rFonts w:hint="eastAsia"/>
            <w:lang w:val="en-US" w:eastAsia="zh-CN"/>
          </w:rPr>
          <w:t xml:space="preserve"> fr</w:t>
        </w:r>
      </w:ins>
      <w:ins w:id="155" w:author="LiYang-Rev1" w:date="2024-07-16T10:54:28Z">
        <w:r>
          <w:rPr>
            <w:rFonts w:hint="eastAsia"/>
            <w:lang w:val="en-US" w:eastAsia="zh-CN"/>
          </w:rPr>
          <w:t xml:space="preserve">om </w:t>
        </w:r>
      </w:ins>
      <w:ins w:id="156" w:author="LiYang-Rev1" w:date="2024-07-16T10:54:31Z">
        <w:r>
          <w:rPr>
            <w:rFonts w:hint="eastAsia"/>
            <w:lang w:val="en-US" w:eastAsia="zh-CN"/>
          </w:rPr>
          <w:t>K</w:t>
        </w:r>
      </w:ins>
      <w:ins w:id="157" w:author="LiYang-Rev1" w:date="2024-07-16T10:54:32Z">
        <w:r>
          <w:rPr>
            <w:rFonts w:hint="eastAsia"/>
            <w:lang w:val="en-US" w:eastAsia="zh-CN"/>
          </w:rPr>
          <w:t>ey i</w:t>
        </w:r>
      </w:ins>
      <w:ins w:id="158" w:author="LiYang-Rev1" w:date="2024-07-16T10:54:33Z">
        <w:r>
          <w:rPr>
            <w:rFonts w:hint="eastAsia"/>
            <w:lang w:val="en-US" w:eastAsia="zh-CN"/>
          </w:rPr>
          <w:t>ssue</w:t>
        </w:r>
      </w:ins>
      <w:ins w:id="159" w:author="LiYang-Rev1" w:date="2024-07-16T10:54:34Z">
        <w:r>
          <w:rPr>
            <w:rFonts w:hint="eastAsia"/>
            <w:lang w:val="en-US" w:eastAsia="zh-CN"/>
          </w:rPr>
          <w:t xml:space="preserve"> </w:t>
        </w:r>
      </w:ins>
      <w:ins w:id="160" w:author="LiYang-Rev1" w:date="2024-07-16T10:54:35Z">
        <w:r>
          <w:rPr>
            <w:rFonts w:hint="eastAsia"/>
            <w:lang w:val="en-US" w:eastAsia="zh-CN"/>
          </w:rPr>
          <w:t>#1</w:t>
        </w:r>
      </w:ins>
      <w:ins w:id="161" w:author="LiYang-Rev1" w:date="2024-07-16T10:54:36Z">
        <w:r>
          <w:rPr>
            <w:rFonts w:hint="eastAsia"/>
            <w:lang w:val="en-US" w:eastAsia="zh-CN"/>
          </w:rPr>
          <w:t>.</w:t>
        </w:r>
      </w:ins>
    </w:p>
    <w:p>
      <w:pPr>
        <w:pStyle w:val="84"/>
        <w:rPr>
          <w:b/>
          <w:lang w:val="fr-FR"/>
        </w:rPr>
      </w:pPr>
      <w:r>
        <w:rPr>
          <w:b/>
          <w:lang w:val="fr-FR"/>
        </w:rPr>
        <w:t>3. Conclusions</w:t>
      </w:r>
    </w:p>
    <w:p>
      <w:pPr>
        <w:rPr>
          <w:lang w:val="fr-FR"/>
        </w:rPr>
      </w:pPr>
      <w:r>
        <w:rPr>
          <w:lang w:val="fr-FR"/>
        </w:rPr>
        <w:t>&lt;Conclusion part (optional)&gt;</w:t>
      </w:r>
    </w:p>
    <w:p>
      <w:pPr>
        <w:pStyle w:val="84"/>
        <w:rPr>
          <w:b/>
          <w:lang w:val="fr-FR"/>
        </w:rPr>
      </w:pPr>
      <w:r>
        <w:rPr>
          <w:b/>
          <w:lang w:val="fr-FR"/>
        </w:rPr>
        <w:t>4. Proposal</w:t>
      </w:r>
    </w:p>
    <w:p>
      <w:pPr>
        <w:rPr>
          <w:lang w:val="en-US"/>
        </w:rPr>
      </w:pPr>
      <w:r>
        <w:rPr>
          <w:lang w:val="en-US"/>
        </w:rPr>
        <w:t>It is proposed to agree the following changes to 3GPP TR 23.700-22.</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pPr>
      <w:bookmarkStart w:id="0" w:name="_Toc168041381"/>
      <w:bookmarkStart w:id="1" w:name="_Toc113264267"/>
      <w:r>
        <w:t>5.1.2</w:t>
      </w:r>
      <w:r>
        <w:tab/>
      </w:r>
      <w:r>
        <w:t>Open issues</w:t>
      </w:r>
      <w:bookmarkEnd w:id="0"/>
    </w:p>
    <w:p>
      <w:r>
        <w:t>The CAPIF does not address management of resource owner consent in the context of supporting RNAA. The open issues are:</w:t>
      </w:r>
    </w:p>
    <w:p>
      <w:pPr>
        <w:pStyle w:val="78"/>
      </w:pPr>
      <w:r>
        <w:t>1.</w:t>
      </w:r>
      <w:r>
        <w:tab/>
      </w:r>
      <w:r>
        <w:t xml:space="preserve">How consent of the resource owner can be managed through communication between the resource owner and authorization function in the CAPIF core function </w:t>
      </w:r>
    </w:p>
    <w:p>
      <w:pPr>
        <w:pStyle w:val="78"/>
        <w:rPr>
          <w:del w:id="162" w:author="LiYang-Rev1" w:date="2024-07-16T10:56:38Z"/>
        </w:rPr>
      </w:pPr>
      <w:del w:id="163" w:author="LiYang-Rev1" w:date="2024-07-16T10:56:38Z">
        <w:r>
          <w:rPr/>
          <w:delText>2.</w:delText>
        </w:r>
      </w:del>
      <w:del w:id="164" w:author="LiYang-Rev1" w:date="2024-07-16T10:56:38Z">
        <w:r>
          <w:rPr/>
          <w:tab/>
        </w:r>
      </w:del>
      <w:del w:id="165" w:author="LiYang-Rev1" w:date="2024-07-16T10:56:38Z">
        <w:r>
          <w:rPr/>
          <w:delText>How to enable retrieval of the resource owner consent parameters by an API exposure function from the authorization function.</w:delText>
        </w:r>
      </w:del>
    </w:p>
    <w:p>
      <w:pPr>
        <w:pStyle w:val="78"/>
        <w:rPr>
          <w:del w:id="166" w:author="LiYang-Rev1" w:date="2024-07-16T11:00:37Z"/>
        </w:rPr>
      </w:pPr>
      <w:del w:id="167" w:author="LiYang-Rev1" w:date="2024-07-16T10:56:42Z">
        <w:r>
          <w:rPr>
            <w:rFonts w:hint="default"/>
            <w:lang w:val="en-US"/>
          </w:rPr>
          <w:delText>3</w:delText>
        </w:r>
      </w:del>
      <w:ins w:id="168" w:author="LiYang-Rev1" w:date="2024-07-16T10:56:42Z">
        <w:r>
          <w:rPr>
            <w:rFonts w:hint="eastAsia"/>
            <w:lang w:val="en-US" w:eastAsia="zh-CN"/>
          </w:rPr>
          <w:t>2</w:t>
        </w:r>
      </w:ins>
      <w:r>
        <w:t>.</w:t>
      </w:r>
      <w:r>
        <w:tab/>
      </w:r>
      <w:del w:id="169" w:author="LiYang-Rev1" w:date="2024-07-16T11:00:37Z">
        <w:r>
          <w:rPr>
            <w:lang w:val="en-US"/>
          </w:rPr>
          <w:delText xml:space="preserve">Whether (and how) “purpose of data processing” will be captured, where will it be stored and how will it be retrieved by the consent enforcement point, i.e., AEF (e.g., via </w:delText>
        </w:r>
      </w:del>
      <w:del w:id="170" w:author="LiYang-Rev1" w:date="2024-07-16T11:00:37Z">
        <w:r>
          <w:rPr/>
          <w:delText>CAPIF-3 in case it is available in the CCF</w:delText>
        </w:r>
      </w:del>
      <w:del w:id="171" w:author="LiYang-Rev1" w:date="2024-07-16T11:00:37Z">
        <w:r>
          <w:rPr>
            <w:lang w:val="en-US"/>
          </w:rPr>
          <w:delText>).</w:delText>
        </w:r>
      </w:del>
    </w:p>
    <w:p>
      <w:pPr>
        <w:pStyle w:val="78"/>
      </w:pPr>
      <w:del w:id="172" w:author="LiYang-Rev1" w:date="2024-07-16T10:56:46Z">
        <w:r>
          <w:rPr>
            <w:rFonts w:hint="default"/>
            <w:lang w:val="en-US"/>
          </w:rPr>
          <w:delText>4</w:delText>
        </w:r>
      </w:del>
      <w:del w:id="173" w:author="LiYang-Rev1" w:date="2024-07-16T11:00:42Z">
        <w:r>
          <w:rPr/>
          <w:delText>.</w:delText>
        </w:r>
      </w:del>
      <w:del w:id="174" w:author="LiYang-Rev1" w:date="2024-07-16T11:00:41Z">
        <w:r>
          <w:rPr/>
          <w:tab/>
        </w:r>
      </w:del>
      <w:r>
        <w:t>How to align and manage access control that is more granular than simply granted/denied for service API (e.g., service operation level, resource level, service API originator/re</w:t>
      </w:r>
      <w:r>
        <w:rPr>
          <w:rFonts w:hint="eastAsia"/>
          <w:lang w:val="en-US" w:eastAsia="zh-CN"/>
        </w:rPr>
        <w:t>q</w:t>
      </w:r>
      <w:r>
        <w:t>uestor details) with the provided resource owner consent to ensure appropriate usage of resource owner consent at the enabler layer.</w:t>
      </w:r>
    </w:p>
    <w:p>
      <w:pPr>
        <w:pStyle w:val="59"/>
        <w:rPr>
          <w:rFonts w:hint="default"/>
          <w:lang w:val="en-US" w:eastAsia="zh-CN"/>
        </w:rPr>
      </w:pPr>
      <w:r>
        <w:t>NOTE:</w:t>
      </w:r>
      <w:r>
        <w:tab/>
      </w:r>
      <w:r>
        <w:t xml:space="preserve">Aspects pertaining to the definition of resource owner consent/authorization over CAPIF-8 are in the scope of SA3, noting that the R18 </w:t>
      </w:r>
      <w:r>
        <w:rPr>
          <w:lang w:val="en-US"/>
        </w:rPr>
        <w:t xml:space="preserve">security aspects of CAPIF supporting RNAA are specified in </w:t>
      </w:r>
      <w:r>
        <w:t>3GPP </w:t>
      </w:r>
      <w:r>
        <w:rPr>
          <w:lang w:val="en-US"/>
        </w:rPr>
        <w:t>TS 33.122 [3]</w:t>
      </w:r>
      <w:r>
        <w:t>.</w:t>
      </w:r>
    </w:p>
    <w:bookmarkEnd w:id="1"/>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DAD201"/>
    <w:multiLevelType w:val="singleLevel"/>
    <w:tmpl w:val="B5DAD201"/>
    <w:lvl w:ilvl="0" w:tentative="0">
      <w:start w:val="2"/>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Rev1">
    <w15:presenceInfo w15:providerId="None" w15:userId="LiYa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wMDZiZTQwNGM0NDMyYzIyZDhiZWE3ODNiNjhjZmQifQ=="/>
  </w:docVars>
  <w:rsids>
    <w:rsidRoot w:val="00022E4A"/>
    <w:rsid w:val="000022D7"/>
    <w:rsid w:val="00004E42"/>
    <w:rsid w:val="00007503"/>
    <w:rsid w:val="0001192F"/>
    <w:rsid w:val="00014982"/>
    <w:rsid w:val="00020DD5"/>
    <w:rsid w:val="00022E4A"/>
    <w:rsid w:val="00023C67"/>
    <w:rsid w:val="000259DC"/>
    <w:rsid w:val="00025B22"/>
    <w:rsid w:val="00026636"/>
    <w:rsid w:val="00026D45"/>
    <w:rsid w:val="000321B7"/>
    <w:rsid w:val="00033C83"/>
    <w:rsid w:val="00040490"/>
    <w:rsid w:val="000529EF"/>
    <w:rsid w:val="00055D13"/>
    <w:rsid w:val="0005741B"/>
    <w:rsid w:val="000605A8"/>
    <w:rsid w:val="00062D64"/>
    <w:rsid w:val="000636AB"/>
    <w:rsid w:val="000649E3"/>
    <w:rsid w:val="00075822"/>
    <w:rsid w:val="00091ABD"/>
    <w:rsid w:val="0009293C"/>
    <w:rsid w:val="00093ECB"/>
    <w:rsid w:val="000962F4"/>
    <w:rsid w:val="00097812"/>
    <w:rsid w:val="000A01FC"/>
    <w:rsid w:val="000A1C77"/>
    <w:rsid w:val="000A576F"/>
    <w:rsid w:val="000A5BBF"/>
    <w:rsid w:val="000B1BED"/>
    <w:rsid w:val="000B5861"/>
    <w:rsid w:val="000B6310"/>
    <w:rsid w:val="000B7B69"/>
    <w:rsid w:val="000C4E9F"/>
    <w:rsid w:val="000C563A"/>
    <w:rsid w:val="000C56A3"/>
    <w:rsid w:val="000C6598"/>
    <w:rsid w:val="000C6898"/>
    <w:rsid w:val="000D2C49"/>
    <w:rsid w:val="000D48D4"/>
    <w:rsid w:val="000D5A5D"/>
    <w:rsid w:val="000D7A13"/>
    <w:rsid w:val="000E3CC6"/>
    <w:rsid w:val="000F0A99"/>
    <w:rsid w:val="000F3814"/>
    <w:rsid w:val="000F622B"/>
    <w:rsid w:val="000F73CB"/>
    <w:rsid w:val="000F7603"/>
    <w:rsid w:val="000F76CD"/>
    <w:rsid w:val="00102CB7"/>
    <w:rsid w:val="0010427E"/>
    <w:rsid w:val="001067F9"/>
    <w:rsid w:val="0010733A"/>
    <w:rsid w:val="00107AA0"/>
    <w:rsid w:val="00107AAB"/>
    <w:rsid w:val="001119D1"/>
    <w:rsid w:val="001144F9"/>
    <w:rsid w:val="001151D5"/>
    <w:rsid w:val="00120613"/>
    <w:rsid w:val="00126F88"/>
    <w:rsid w:val="0012798E"/>
    <w:rsid w:val="00130577"/>
    <w:rsid w:val="00132246"/>
    <w:rsid w:val="001338CA"/>
    <w:rsid w:val="00133F89"/>
    <w:rsid w:val="0013504C"/>
    <w:rsid w:val="001404BB"/>
    <w:rsid w:val="001430CA"/>
    <w:rsid w:val="00152359"/>
    <w:rsid w:val="001526CE"/>
    <w:rsid w:val="001553AD"/>
    <w:rsid w:val="00156707"/>
    <w:rsid w:val="00157690"/>
    <w:rsid w:val="00160E0A"/>
    <w:rsid w:val="00160EE3"/>
    <w:rsid w:val="001624BA"/>
    <w:rsid w:val="00173261"/>
    <w:rsid w:val="001758BF"/>
    <w:rsid w:val="0018757E"/>
    <w:rsid w:val="001917A2"/>
    <w:rsid w:val="00191B8E"/>
    <w:rsid w:val="001935A6"/>
    <w:rsid w:val="0019729A"/>
    <w:rsid w:val="00197B8E"/>
    <w:rsid w:val="001A3370"/>
    <w:rsid w:val="001B03EA"/>
    <w:rsid w:val="001B3ADD"/>
    <w:rsid w:val="001C3CCE"/>
    <w:rsid w:val="001C5E27"/>
    <w:rsid w:val="001C5E85"/>
    <w:rsid w:val="001C6847"/>
    <w:rsid w:val="001C6B08"/>
    <w:rsid w:val="001E07BC"/>
    <w:rsid w:val="001E41F3"/>
    <w:rsid w:val="001E5A1C"/>
    <w:rsid w:val="001F6D50"/>
    <w:rsid w:val="00200F8B"/>
    <w:rsid w:val="00201225"/>
    <w:rsid w:val="0020225A"/>
    <w:rsid w:val="002055DD"/>
    <w:rsid w:val="00206746"/>
    <w:rsid w:val="002100CD"/>
    <w:rsid w:val="00210E61"/>
    <w:rsid w:val="00212FF7"/>
    <w:rsid w:val="002139DF"/>
    <w:rsid w:val="00220D74"/>
    <w:rsid w:val="002213BC"/>
    <w:rsid w:val="00227681"/>
    <w:rsid w:val="00232D54"/>
    <w:rsid w:val="00233C04"/>
    <w:rsid w:val="0024029F"/>
    <w:rsid w:val="002459F5"/>
    <w:rsid w:val="00247B0B"/>
    <w:rsid w:val="00247FAF"/>
    <w:rsid w:val="00253640"/>
    <w:rsid w:val="00262BAD"/>
    <w:rsid w:val="002636EB"/>
    <w:rsid w:val="002659DA"/>
    <w:rsid w:val="002708A7"/>
    <w:rsid w:val="00275D12"/>
    <w:rsid w:val="00280580"/>
    <w:rsid w:val="00284BB4"/>
    <w:rsid w:val="0029095F"/>
    <w:rsid w:val="00292323"/>
    <w:rsid w:val="00295B6A"/>
    <w:rsid w:val="00297FD0"/>
    <w:rsid w:val="002A412E"/>
    <w:rsid w:val="002A4E6C"/>
    <w:rsid w:val="002A77C2"/>
    <w:rsid w:val="002B1F0E"/>
    <w:rsid w:val="002B38EA"/>
    <w:rsid w:val="002B61E0"/>
    <w:rsid w:val="002B6EFB"/>
    <w:rsid w:val="002C7FB6"/>
    <w:rsid w:val="002D16C0"/>
    <w:rsid w:val="002D2D7D"/>
    <w:rsid w:val="002D7082"/>
    <w:rsid w:val="002E2A08"/>
    <w:rsid w:val="002E7B37"/>
    <w:rsid w:val="002F5C21"/>
    <w:rsid w:val="002F757C"/>
    <w:rsid w:val="00302A47"/>
    <w:rsid w:val="0030429E"/>
    <w:rsid w:val="0030552B"/>
    <w:rsid w:val="00305A65"/>
    <w:rsid w:val="00307245"/>
    <w:rsid w:val="00307965"/>
    <w:rsid w:val="00312581"/>
    <w:rsid w:val="003131B7"/>
    <w:rsid w:val="0031448B"/>
    <w:rsid w:val="00317DF6"/>
    <w:rsid w:val="00324837"/>
    <w:rsid w:val="0032655B"/>
    <w:rsid w:val="0032740D"/>
    <w:rsid w:val="00332BBF"/>
    <w:rsid w:val="00336D23"/>
    <w:rsid w:val="00341176"/>
    <w:rsid w:val="00343C1C"/>
    <w:rsid w:val="00346B3E"/>
    <w:rsid w:val="00347CAD"/>
    <w:rsid w:val="00354185"/>
    <w:rsid w:val="00355104"/>
    <w:rsid w:val="00370766"/>
    <w:rsid w:val="003765FE"/>
    <w:rsid w:val="00380F1B"/>
    <w:rsid w:val="00381B9A"/>
    <w:rsid w:val="00386452"/>
    <w:rsid w:val="003867A8"/>
    <w:rsid w:val="0039284F"/>
    <w:rsid w:val="00392DA2"/>
    <w:rsid w:val="00392E48"/>
    <w:rsid w:val="003954F8"/>
    <w:rsid w:val="003A24A9"/>
    <w:rsid w:val="003A7306"/>
    <w:rsid w:val="003B1D37"/>
    <w:rsid w:val="003B31A9"/>
    <w:rsid w:val="003B34A8"/>
    <w:rsid w:val="003B7206"/>
    <w:rsid w:val="003B7F07"/>
    <w:rsid w:val="003C08DA"/>
    <w:rsid w:val="003C1478"/>
    <w:rsid w:val="003C6BEB"/>
    <w:rsid w:val="003D7B85"/>
    <w:rsid w:val="003D7FFC"/>
    <w:rsid w:val="003E29EF"/>
    <w:rsid w:val="003F00E8"/>
    <w:rsid w:val="003F0F37"/>
    <w:rsid w:val="003F1A92"/>
    <w:rsid w:val="00400063"/>
    <w:rsid w:val="00400FB6"/>
    <w:rsid w:val="0040638A"/>
    <w:rsid w:val="004120CD"/>
    <w:rsid w:val="004161C9"/>
    <w:rsid w:val="004164C9"/>
    <w:rsid w:val="00424B44"/>
    <w:rsid w:val="00425356"/>
    <w:rsid w:val="00425A80"/>
    <w:rsid w:val="0042607D"/>
    <w:rsid w:val="00430A37"/>
    <w:rsid w:val="00431380"/>
    <w:rsid w:val="00436BAB"/>
    <w:rsid w:val="00441D75"/>
    <w:rsid w:val="00445737"/>
    <w:rsid w:val="004464E9"/>
    <w:rsid w:val="0045074F"/>
    <w:rsid w:val="00450870"/>
    <w:rsid w:val="004520FB"/>
    <w:rsid w:val="004543B0"/>
    <w:rsid w:val="00456758"/>
    <w:rsid w:val="00457E65"/>
    <w:rsid w:val="00457F68"/>
    <w:rsid w:val="0046018F"/>
    <w:rsid w:val="00461CDD"/>
    <w:rsid w:val="00462473"/>
    <w:rsid w:val="004652EE"/>
    <w:rsid w:val="0046589F"/>
    <w:rsid w:val="0048176F"/>
    <w:rsid w:val="004818B1"/>
    <w:rsid w:val="0048360D"/>
    <w:rsid w:val="0048370E"/>
    <w:rsid w:val="00486FED"/>
    <w:rsid w:val="0049014B"/>
    <w:rsid w:val="00491579"/>
    <w:rsid w:val="0049211E"/>
    <w:rsid w:val="0049670D"/>
    <w:rsid w:val="004A1473"/>
    <w:rsid w:val="004A1BB0"/>
    <w:rsid w:val="004A6CE2"/>
    <w:rsid w:val="004B2DD8"/>
    <w:rsid w:val="004B3274"/>
    <w:rsid w:val="004B7D87"/>
    <w:rsid w:val="004C5402"/>
    <w:rsid w:val="004D3411"/>
    <w:rsid w:val="004D368C"/>
    <w:rsid w:val="004E302C"/>
    <w:rsid w:val="004E4218"/>
    <w:rsid w:val="004E5526"/>
    <w:rsid w:val="004F2A57"/>
    <w:rsid w:val="004F5A50"/>
    <w:rsid w:val="004F7F0F"/>
    <w:rsid w:val="00504203"/>
    <w:rsid w:val="00504B3D"/>
    <w:rsid w:val="0050588D"/>
    <w:rsid w:val="00506228"/>
    <w:rsid w:val="0050780D"/>
    <w:rsid w:val="00521039"/>
    <w:rsid w:val="00525DE5"/>
    <w:rsid w:val="00527062"/>
    <w:rsid w:val="00532D45"/>
    <w:rsid w:val="00535FDF"/>
    <w:rsid w:val="00536618"/>
    <w:rsid w:val="00543BFE"/>
    <w:rsid w:val="005502DE"/>
    <w:rsid w:val="00555A02"/>
    <w:rsid w:val="00556777"/>
    <w:rsid w:val="00560D21"/>
    <w:rsid w:val="0056522F"/>
    <w:rsid w:val="00565ED7"/>
    <w:rsid w:val="005660BD"/>
    <w:rsid w:val="00567FC9"/>
    <w:rsid w:val="005715AF"/>
    <w:rsid w:val="00582F9C"/>
    <w:rsid w:val="00583037"/>
    <w:rsid w:val="00585996"/>
    <w:rsid w:val="00585B34"/>
    <w:rsid w:val="0058703A"/>
    <w:rsid w:val="005909C1"/>
    <w:rsid w:val="0059160F"/>
    <w:rsid w:val="0059164D"/>
    <w:rsid w:val="005A3784"/>
    <w:rsid w:val="005A3F92"/>
    <w:rsid w:val="005A428B"/>
    <w:rsid w:val="005B5542"/>
    <w:rsid w:val="005B5D33"/>
    <w:rsid w:val="005C1635"/>
    <w:rsid w:val="005C4066"/>
    <w:rsid w:val="005C4A9F"/>
    <w:rsid w:val="005D01AB"/>
    <w:rsid w:val="005D14F6"/>
    <w:rsid w:val="005D5305"/>
    <w:rsid w:val="005E0547"/>
    <w:rsid w:val="005E1865"/>
    <w:rsid w:val="005E1AB7"/>
    <w:rsid w:val="005E2C44"/>
    <w:rsid w:val="005E4909"/>
    <w:rsid w:val="005E6D92"/>
    <w:rsid w:val="005F5C18"/>
    <w:rsid w:val="00600495"/>
    <w:rsid w:val="00600DC4"/>
    <w:rsid w:val="00603517"/>
    <w:rsid w:val="00607CA1"/>
    <w:rsid w:val="006104C1"/>
    <w:rsid w:val="00611E9D"/>
    <w:rsid w:val="006229E3"/>
    <w:rsid w:val="0062779A"/>
    <w:rsid w:val="006328F4"/>
    <w:rsid w:val="00637F03"/>
    <w:rsid w:val="006413AA"/>
    <w:rsid w:val="00642835"/>
    <w:rsid w:val="0065003E"/>
    <w:rsid w:val="00652698"/>
    <w:rsid w:val="00654B97"/>
    <w:rsid w:val="00665EA1"/>
    <w:rsid w:val="006664EB"/>
    <w:rsid w:val="00676AC3"/>
    <w:rsid w:val="00681DA1"/>
    <w:rsid w:val="006849B4"/>
    <w:rsid w:val="00687AF4"/>
    <w:rsid w:val="00690ED5"/>
    <w:rsid w:val="006A0945"/>
    <w:rsid w:val="006A0FAB"/>
    <w:rsid w:val="006A19F1"/>
    <w:rsid w:val="006A6ADE"/>
    <w:rsid w:val="006C170D"/>
    <w:rsid w:val="006C697E"/>
    <w:rsid w:val="006D4207"/>
    <w:rsid w:val="006D4748"/>
    <w:rsid w:val="006D64D0"/>
    <w:rsid w:val="006D6987"/>
    <w:rsid w:val="006D7210"/>
    <w:rsid w:val="006D7E47"/>
    <w:rsid w:val="006E0258"/>
    <w:rsid w:val="006E1B63"/>
    <w:rsid w:val="006E21FB"/>
    <w:rsid w:val="006E2452"/>
    <w:rsid w:val="006E31D7"/>
    <w:rsid w:val="006E4EC9"/>
    <w:rsid w:val="006E60BD"/>
    <w:rsid w:val="006F2B35"/>
    <w:rsid w:val="006F3FDD"/>
    <w:rsid w:val="007010B6"/>
    <w:rsid w:val="00704169"/>
    <w:rsid w:val="00710FA7"/>
    <w:rsid w:val="00712610"/>
    <w:rsid w:val="00712A2B"/>
    <w:rsid w:val="00713847"/>
    <w:rsid w:val="00714911"/>
    <w:rsid w:val="00715B1F"/>
    <w:rsid w:val="00717945"/>
    <w:rsid w:val="00717F13"/>
    <w:rsid w:val="00720223"/>
    <w:rsid w:val="00720CFD"/>
    <w:rsid w:val="00722FA4"/>
    <w:rsid w:val="00723F5E"/>
    <w:rsid w:val="00731741"/>
    <w:rsid w:val="00732381"/>
    <w:rsid w:val="0073780F"/>
    <w:rsid w:val="00740071"/>
    <w:rsid w:val="00742F26"/>
    <w:rsid w:val="007451BE"/>
    <w:rsid w:val="007479F4"/>
    <w:rsid w:val="0075583E"/>
    <w:rsid w:val="00761B1D"/>
    <w:rsid w:val="0076331B"/>
    <w:rsid w:val="007633D0"/>
    <w:rsid w:val="007643CD"/>
    <w:rsid w:val="0076453A"/>
    <w:rsid w:val="00765B6C"/>
    <w:rsid w:val="00766CD3"/>
    <w:rsid w:val="007700F7"/>
    <w:rsid w:val="007732A8"/>
    <w:rsid w:val="007745B0"/>
    <w:rsid w:val="00776928"/>
    <w:rsid w:val="00780337"/>
    <w:rsid w:val="00780963"/>
    <w:rsid w:val="007825D3"/>
    <w:rsid w:val="00791A29"/>
    <w:rsid w:val="00791BC2"/>
    <w:rsid w:val="00793E86"/>
    <w:rsid w:val="00795726"/>
    <w:rsid w:val="00795756"/>
    <w:rsid w:val="00796153"/>
    <w:rsid w:val="007A169F"/>
    <w:rsid w:val="007A3982"/>
    <w:rsid w:val="007A4A08"/>
    <w:rsid w:val="007A78A0"/>
    <w:rsid w:val="007B05EC"/>
    <w:rsid w:val="007B1C76"/>
    <w:rsid w:val="007B352B"/>
    <w:rsid w:val="007B3E77"/>
    <w:rsid w:val="007B4183"/>
    <w:rsid w:val="007B512A"/>
    <w:rsid w:val="007B7467"/>
    <w:rsid w:val="007C2097"/>
    <w:rsid w:val="007C2C12"/>
    <w:rsid w:val="007C72C7"/>
    <w:rsid w:val="007C7353"/>
    <w:rsid w:val="007C7DF1"/>
    <w:rsid w:val="007E0DCE"/>
    <w:rsid w:val="007E16D9"/>
    <w:rsid w:val="007F27E8"/>
    <w:rsid w:val="00800104"/>
    <w:rsid w:val="0080155F"/>
    <w:rsid w:val="00802EA7"/>
    <w:rsid w:val="00806F77"/>
    <w:rsid w:val="00811027"/>
    <w:rsid w:val="00814A63"/>
    <w:rsid w:val="008163FB"/>
    <w:rsid w:val="00817868"/>
    <w:rsid w:val="008302E5"/>
    <w:rsid w:val="00832C4F"/>
    <w:rsid w:val="00837283"/>
    <w:rsid w:val="00843C3D"/>
    <w:rsid w:val="00844507"/>
    <w:rsid w:val="00846484"/>
    <w:rsid w:val="0085467E"/>
    <w:rsid w:val="00856B98"/>
    <w:rsid w:val="00857E49"/>
    <w:rsid w:val="00865337"/>
    <w:rsid w:val="00870EE7"/>
    <w:rsid w:val="00876B98"/>
    <w:rsid w:val="00877083"/>
    <w:rsid w:val="008779B0"/>
    <w:rsid w:val="00877EC0"/>
    <w:rsid w:val="008807E3"/>
    <w:rsid w:val="00881AEE"/>
    <w:rsid w:val="00882D63"/>
    <w:rsid w:val="00887EBC"/>
    <w:rsid w:val="00890320"/>
    <w:rsid w:val="008923C7"/>
    <w:rsid w:val="00896968"/>
    <w:rsid w:val="008976FB"/>
    <w:rsid w:val="008977AA"/>
    <w:rsid w:val="008A0451"/>
    <w:rsid w:val="008A5E86"/>
    <w:rsid w:val="008A6F84"/>
    <w:rsid w:val="008B1118"/>
    <w:rsid w:val="008B2ADB"/>
    <w:rsid w:val="008B3906"/>
    <w:rsid w:val="008B3DB0"/>
    <w:rsid w:val="008B6B24"/>
    <w:rsid w:val="008C17F6"/>
    <w:rsid w:val="008C397C"/>
    <w:rsid w:val="008D39AA"/>
    <w:rsid w:val="008D5120"/>
    <w:rsid w:val="008D6FAA"/>
    <w:rsid w:val="008E1A03"/>
    <w:rsid w:val="008E2695"/>
    <w:rsid w:val="008E448A"/>
    <w:rsid w:val="008E4DC4"/>
    <w:rsid w:val="008E7937"/>
    <w:rsid w:val="008F1832"/>
    <w:rsid w:val="008F2307"/>
    <w:rsid w:val="008F33A2"/>
    <w:rsid w:val="008F4CF3"/>
    <w:rsid w:val="008F554A"/>
    <w:rsid w:val="008F647C"/>
    <w:rsid w:val="008F686C"/>
    <w:rsid w:val="009012A3"/>
    <w:rsid w:val="009028CB"/>
    <w:rsid w:val="00903CF9"/>
    <w:rsid w:val="0091177D"/>
    <w:rsid w:val="00915F16"/>
    <w:rsid w:val="00916B91"/>
    <w:rsid w:val="00923D8D"/>
    <w:rsid w:val="00936918"/>
    <w:rsid w:val="0094215B"/>
    <w:rsid w:val="00944630"/>
    <w:rsid w:val="00946F9E"/>
    <w:rsid w:val="0095398E"/>
    <w:rsid w:val="00957D6A"/>
    <w:rsid w:val="009600E2"/>
    <w:rsid w:val="00963DBE"/>
    <w:rsid w:val="009830F0"/>
    <w:rsid w:val="0098395A"/>
    <w:rsid w:val="00994086"/>
    <w:rsid w:val="009947C8"/>
    <w:rsid w:val="009957D8"/>
    <w:rsid w:val="009A0085"/>
    <w:rsid w:val="009A65F9"/>
    <w:rsid w:val="009B30F4"/>
    <w:rsid w:val="009B4000"/>
    <w:rsid w:val="009B4311"/>
    <w:rsid w:val="009B559C"/>
    <w:rsid w:val="009B560B"/>
    <w:rsid w:val="009B64AD"/>
    <w:rsid w:val="009C1EA1"/>
    <w:rsid w:val="009C2149"/>
    <w:rsid w:val="009C364B"/>
    <w:rsid w:val="009C4EF9"/>
    <w:rsid w:val="009C61B9"/>
    <w:rsid w:val="009C7155"/>
    <w:rsid w:val="009D0942"/>
    <w:rsid w:val="009D37D5"/>
    <w:rsid w:val="009E0EBE"/>
    <w:rsid w:val="009E31C0"/>
    <w:rsid w:val="009E3297"/>
    <w:rsid w:val="009E4B41"/>
    <w:rsid w:val="009E53CB"/>
    <w:rsid w:val="009F7FF6"/>
    <w:rsid w:val="00A02F03"/>
    <w:rsid w:val="00A07FFA"/>
    <w:rsid w:val="00A147C2"/>
    <w:rsid w:val="00A200DC"/>
    <w:rsid w:val="00A207C1"/>
    <w:rsid w:val="00A2547B"/>
    <w:rsid w:val="00A3134C"/>
    <w:rsid w:val="00A31F9D"/>
    <w:rsid w:val="00A32F2B"/>
    <w:rsid w:val="00A33005"/>
    <w:rsid w:val="00A34032"/>
    <w:rsid w:val="00A35A8A"/>
    <w:rsid w:val="00A36290"/>
    <w:rsid w:val="00A36655"/>
    <w:rsid w:val="00A3669C"/>
    <w:rsid w:val="00A459E0"/>
    <w:rsid w:val="00A46B55"/>
    <w:rsid w:val="00A47E70"/>
    <w:rsid w:val="00A526CC"/>
    <w:rsid w:val="00A52F67"/>
    <w:rsid w:val="00A602A0"/>
    <w:rsid w:val="00A614FC"/>
    <w:rsid w:val="00A61B37"/>
    <w:rsid w:val="00A62B72"/>
    <w:rsid w:val="00A640F9"/>
    <w:rsid w:val="00A678E9"/>
    <w:rsid w:val="00A71202"/>
    <w:rsid w:val="00A76612"/>
    <w:rsid w:val="00A823B2"/>
    <w:rsid w:val="00A8322D"/>
    <w:rsid w:val="00A84E0C"/>
    <w:rsid w:val="00A95EAB"/>
    <w:rsid w:val="00AA13F3"/>
    <w:rsid w:val="00AA1699"/>
    <w:rsid w:val="00AA5935"/>
    <w:rsid w:val="00AA63E1"/>
    <w:rsid w:val="00AA642D"/>
    <w:rsid w:val="00AA7115"/>
    <w:rsid w:val="00AA73B9"/>
    <w:rsid w:val="00AB0C79"/>
    <w:rsid w:val="00AB1FB0"/>
    <w:rsid w:val="00AB6534"/>
    <w:rsid w:val="00AC2E29"/>
    <w:rsid w:val="00AC39DA"/>
    <w:rsid w:val="00AC76C2"/>
    <w:rsid w:val="00AD010D"/>
    <w:rsid w:val="00AD2965"/>
    <w:rsid w:val="00AD3212"/>
    <w:rsid w:val="00AD384E"/>
    <w:rsid w:val="00AD4181"/>
    <w:rsid w:val="00AD686E"/>
    <w:rsid w:val="00AD691A"/>
    <w:rsid w:val="00AD7C25"/>
    <w:rsid w:val="00AE52C6"/>
    <w:rsid w:val="00AF1971"/>
    <w:rsid w:val="00AF6A87"/>
    <w:rsid w:val="00B0234B"/>
    <w:rsid w:val="00B044AD"/>
    <w:rsid w:val="00B05B9E"/>
    <w:rsid w:val="00B076C0"/>
    <w:rsid w:val="00B10953"/>
    <w:rsid w:val="00B11F62"/>
    <w:rsid w:val="00B1295D"/>
    <w:rsid w:val="00B1481C"/>
    <w:rsid w:val="00B1557B"/>
    <w:rsid w:val="00B17B66"/>
    <w:rsid w:val="00B21D88"/>
    <w:rsid w:val="00B258BB"/>
    <w:rsid w:val="00B411B7"/>
    <w:rsid w:val="00B44168"/>
    <w:rsid w:val="00B447BB"/>
    <w:rsid w:val="00B45EFB"/>
    <w:rsid w:val="00B46356"/>
    <w:rsid w:val="00B4689C"/>
    <w:rsid w:val="00B47EAB"/>
    <w:rsid w:val="00B503C3"/>
    <w:rsid w:val="00B535A4"/>
    <w:rsid w:val="00B6034B"/>
    <w:rsid w:val="00B60D64"/>
    <w:rsid w:val="00B61473"/>
    <w:rsid w:val="00B61E2F"/>
    <w:rsid w:val="00B63446"/>
    <w:rsid w:val="00B65CCC"/>
    <w:rsid w:val="00B660D7"/>
    <w:rsid w:val="00B66D06"/>
    <w:rsid w:val="00B731F3"/>
    <w:rsid w:val="00B74D13"/>
    <w:rsid w:val="00B754CE"/>
    <w:rsid w:val="00B8024E"/>
    <w:rsid w:val="00B82564"/>
    <w:rsid w:val="00B85B82"/>
    <w:rsid w:val="00B87C9E"/>
    <w:rsid w:val="00B91B68"/>
    <w:rsid w:val="00B95BA0"/>
    <w:rsid w:val="00B95BC8"/>
    <w:rsid w:val="00B9622A"/>
    <w:rsid w:val="00BA016E"/>
    <w:rsid w:val="00BA2DE1"/>
    <w:rsid w:val="00BA3C82"/>
    <w:rsid w:val="00BA61CF"/>
    <w:rsid w:val="00BB0C6E"/>
    <w:rsid w:val="00BB3445"/>
    <w:rsid w:val="00BB3F14"/>
    <w:rsid w:val="00BB5DFC"/>
    <w:rsid w:val="00BB62C9"/>
    <w:rsid w:val="00BB7E11"/>
    <w:rsid w:val="00BC7EB8"/>
    <w:rsid w:val="00BD19CF"/>
    <w:rsid w:val="00BD1A32"/>
    <w:rsid w:val="00BD279D"/>
    <w:rsid w:val="00BE0F9D"/>
    <w:rsid w:val="00BE167C"/>
    <w:rsid w:val="00BF06AF"/>
    <w:rsid w:val="00BF12CF"/>
    <w:rsid w:val="00BF6498"/>
    <w:rsid w:val="00C010C8"/>
    <w:rsid w:val="00C041AA"/>
    <w:rsid w:val="00C051E2"/>
    <w:rsid w:val="00C05605"/>
    <w:rsid w:val="00C05FCF"/>
    <w:rsid w:val="00C07199"/>
    <w:rsid w:val="00C123D3"/>
    <w:rsid w:val="00C15B04"/>
    <w:rsid w:val="00C1723F"/>
    <w:rsid w:val="00C17BC1"/>
    <w:rsid w:val="00C20507"/>
    <w:rsid w:val="00C217B8"/>
    <w:rsid w:val="00C21836"/>
    <w:rsid w:val="00C329F4"/>
    <w:rsid w:val="00C32E91"/>
    <w:rsid w:val="00C35B9B"/>
    <w:rsid w:val="00C436AA"/>
    <w:rsid w:val="00C44C6F"/>
    <w:rsid w:val="00C51E52"/>
    <w:rsid w:val="00C524DD"/>
    <w:rsid w:val="00C530E0"/>
    <w:rsid w:val="00C540DC"/>
    <w:rsid w:val="00C55558"/>
    <w:rsid w:val="00C62622"/>
    <w:rsid w:val="00C65420"/>
    <w:rsid w:val="00C676A3"/>
    <w:rsid w:val="00C73D45"/>
    <w:rsid w:val="00C75340"/>
    <w:rsid w:val="00C76646"/>
    <w:rsid w:val="00C953E5"/>
    <w:rsid w:val="00C95985"/>
    <w:rsid w:val="00C96EAE"/>
    <w:rsid w:val="00CA3582"/>
    <w:rsid w:val="00CA3886"/>
    <w:rsid w:val="00CA3DA9"/>
    <w:rsid w:val="00CA4650"/>
    <w:rsid w:val="00CA5C15"/>
    <w:rsid w:val="00CB02BB"/>
    <w:rsid w:val="00CB0450"/>
    <w:rsid w:val="00CB1493"/>
    <w:rsid w:val="00CB204C"/>
    <w:rsid w:val="00CB2366"/>
    <w:rsid w:val="00CB3964"/>
    <w:rsid w:val="00CB3E09"/>
    <w:rsid w:val="00CB4E04"/>
    <w:rsid w:val="00CB6C5A"/>
    <w:rsid w:val="00CB7A5A"/>
    <w:rsid w:val="00CC22D4"/>
    <w:rsid w:val="00CC3970"/>
    <w:rsid w:val="00CC5026"/>
    <w:rsid w:val="00CC65BA"/>
    <w:rsid w:val="00CD23C4"/>
    <w:rsid w:val="00CD2478"/>
    <w:rsid w:val="00CD3396"/>
    <w:rsid w:val="00CD3417"/>
    <w:rsid w:val="00CD3AED"/>
    <w:rsid w:val="00CE21CA"/>
    <w:rsid w:val="00CE4820"/>
    <w:rsid w:val="00CE6676"/>
    <w:rsid w:val="00CE6759"/>
    <w:rsid w:val="00CF557D"/>
    <w:rsid w:val="00D0472E"/>
    <w:rsid w:val="00D16A23"/>
    <w:rsid w:val="00D218E3"/>
    <w:rsid w:val="00D22E10"/>
    <w:rsid w:val="00D234A1"/>
    <w:rsid w:val="00D23A71"/>
    <w:rsid w:val="00D30B94"/>
    <w:rsid w:val="00D33E90"/>
    <w:rsid w:val="00D3513B"/>
    <w:rsid w:val="00D407B1"/>
    <w:rsid w:val="00D40E57"/>
    <w:rsid w:val="00D46546"/>
    <w:rsid w:val="00D47566"/>
    <w:rsid w:val="00D50C36"/>
    <w:rsid w:val="00D54E8C"/>
    <w:rsid w:val="00D57B99"/>
    <w:rsid w:val="00D6036F"/>
    <w:rsid w:val="00D610D9"/>
    <w:rsid w:val="00D61D9C"/>
    <w:rsid w:val="00D64310"/>
    <w:rsid w:val="00D65026"/>
    <w:rsid w:val="00D65421"/>
    <w:rsid w:val="00D658A3"/>
    <w:rsid w:val="00D66615"/>
    <w:rsid w:val="00D70D86"/>
    <w:rsid w:val="00D71DFD"/>
    <w:rsid w:val="00D77633"/>
    <w:rsid w:val="00D83BF8"/>
    <w:rsid w:val="00D97A38"/>
    <w:rsid w:val="00DA3403"/>
    <w:rsid w:val="00DA4A78"/>
    <w:rsid w:val="00DA52C2"/>
    <w:rsid w:val="00DA5F5E"/>
    <w:rsid w:val="00DA75EC"/>
    <w:rsid w:val="00DB594F"/>
    <w:rsid w:val="00DC492A"/>
    <w:rsid w:val="00DD30F3"/>
    <w:rsid w:val="00DD3173"/>
    <w:rsid w:val="00DD3A1D"/>
    <w:rsid w:val="00DD546B"/>
    <w:rsid w:val="00DD5B0C"/>
    <w:rsid w:val="00DD5CC8"/>
    <w:rsid w:val="00DD77B5"/>
    <w:rsid w:val="00DE0514"/>
    <w:rsid w:val="00DE57D2"/>
    <w:rsid w:val="00DE6388"/>
    <w:rsid w:val="00E00442"/>
    <w:rsid w:val="00E02E18"/>
    <w:rsid w:val="00E03D7B"/>
    <w:rsid w:val="00E04F5C"/>
    <w:rsid w:val="00E140BC"/>
    <w:rsid w:val="00E16368"/>
    <w:rsid w:val="00E2085A"/>
    <w:rsid w:val="00E20CD5"/>
    <w:rsid w:val="00E22736"/>
    <w:rsid w:val="00E259A8"/>
    <w:rsid w:val="00E33180"/>
    <w:rsid w:val="00E33D43"/>
    <w:rsid w:val="00E3692C"/>
    <w:rsid w:val="00E412FD"/>
    <w:rsid w:val="00E41E9F"/>
    <w:rsid w:val="00E42C12"/>
    <w:rsid w:val="00E4499C"/>
    <w:rsid w:val="00E50C3F"/>
    <w:rsid w:val="00E55457"/>
    <w:rsid w:val="00E5646D"/>
    <w:rsid w:val="00E634BE"/>
    <w:rsid w:val="00E63536"/>
    <w:rsid w:val="00E678B4"/>
    <w:rsid w:val="00E70B37"/>
    <w:rsid w:val="00E71595"/>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B1CD8"/>
    <w:rsid w:val="00EB3798"/>
    <w:rsid w:val="00EB4FA3"/>
    <w:rsid w:val="00EB77E6"/>
    <w:rsid w:val="00EB77F5"/>
    <w:rsid w:val="00EC6071"/>
    <w:rsid w:val="00ED29B5"/>
    <w:rsid w:val="00ED2D5C"/>
    <w:rsid w:val="00ED4616"/>
    <w:rsid w:val="00ED5B7D"/>
    <w:rsid w:val="00EE4A6D"/>
    <w:rsid w:val="00EE7D7C"/>
    <w:rsid w:val="00EF2CB8"/>
    <w:rsid w:val="00F0483B"/>
    <w:rsid w:val="00F06166"/>
    <w:rsid w:val="00F10DFC"/>
    <w:rsid w:val="00F171D1"/>
    <w:rsid w:val="00F17B08"/>
    <w:rsid w:val="00F20157"/>
    <w:rsid w:val="00F20362"/>
    <w:rsid w:val="00F216DD"/>
    <w:rsid w:val="00F23DBE"/>
    <w:rsid w:val="00F25D98"/>
    <w:rsid w:val="00F270C7"/>
    <w:rsid w:val="00F27894"/>
    <w:rsid w:val="00F300FB"/>
    <w:rsid w:val="00F30C4A"/>
    <w:rsid w:val="00F327D2"/>
    <w:rsid w:val="00F3461A"/>
    <w:rsid w:val="00F40F24"/>
    <w:rsid w:val="00F41E6A"/>
    <w:rsid w:val="00F443BE"/>
    <w:rsid w:val="00F52F73"/>
    <w:rsid w:val="00F5389E"/>
    <w:rsid w:val="00F545AC"/>
    <w:rsid w:val="00F6140C"/>
    <w:rsid w:val="00F62C21"/>
    <w:rsid w:val="00F649C2"/>
    <w:rsid w:val="00F6595D"/>
    <w:rsid w:val="00F65CCD"/>
    <w:rsid w:val="00F6601F"/>
    <w:rsid w:val="00F67259"/>
    <w:rsid w:val="00F722E5"/>
    <w:rsid w:val="00F80CED"/>
    <w:rsid w:val="00F81736"/>
    <w:rsid w:val="00F8598A"/>
    <w:rsid w:val="00F9205A"/>
    <w:rsid w:val="00F92762"/>
    <w:rsid w:val="00F946A3"/>
    <w:rsid w:val="00F95B00"/>
    <w:rsid w:val="00F95E21"/>
    <w:rsid w:val="00F96D5F"/>
    <w:rsid w:val="00F97277"/>
    <w:rsid w:val="00FA0ED6"/>
    <w:rsid w:val="00FA6188"/>
    <w:rsid w:val="00FB08B8"/>
    <w:rsid w:val="00FB0977"/>
    <w:rsid w:val="00FB6386"/>
    <w:rsid w:val="00FB6AB2"/>
    <w:rsid w:val="00FC0857"/>
    <w:rsid w:val="00FC77DE"/>
    <w:rsid w:val="00FD1CFC"/>
    <w:rsid w:val="00FD2DBB"/>
    <w:rsid w:val="00FD5B95"/>
    <w:rsid w:val="00FE0706"/>
    <w:rsid w:val="00FE3A12"/>
    <w:rsid w:val="00FE4987"/>
    <w:rsid w:val="00FE7585"/>
    <w:rsid w:val="00FF0A76"/>
    <w:rsid w:val="00FF2009"/>
    <w:rsid w:val="00FF34A3"/>
    <w:rsid w:val="00FF4653"/>
    <w:rsid w:val="00FF4F61"/>
    <w:rsid w:val="00FF6067"/>
    <w:rsid w:val="01032305"/>
    <w:rsid w:val="0259791D"/>
    <w:rsid w:val="036201D1"/>
    <w:rsid w:val="060F475E"/>
    <w:rsid w:val="082F0A64"/>
    <w:rsid w:val="08D64EEB"/>
    <w:rsid w:val="0A5D62B4"/>
    <w:rsid w:val="0F7807CC"/>
    <w:rsid w:val="0FAF7235"/>
    <w:rsid w:val="12340FFB"/>
    <w:rsid w:val="152B57DD"/>
    <w:rsid w:val="15710300"/>
    <w:rsid w:val="17553407"/>
    <w:rsid w:val="189C5C5E"/>
    <w:rsid w:val="18AF033B"/>
    <w:rsid w:val="196D127C"/>
    <w:rsid w:val="1A720C57"/>
    <w:rsid w:val="1B2B7164"/>
    <w:rsid w:val="1BC22ACF"/>
    <w:rsid w:val="1D320552"/>
    <w:rsid w:val="1D326B59"/>
    <w:rsid w:val="1E8F15D1"/>
    <w:rsid w:val="1FED1B38"/>
    <w:rsid w:val="214738A3"/>
    <w:rsid w:val="221724A5"/>
    <w:rsid w:val="222B442A"/>
    <w:rsid w:val="23821D90"/>
    <w:rsid w:val="23FD29FD"/>
    <w:rsid w:val="29FA4531"/>
    <w:rsid w:val="2A5940BA"/>
    <w:rsid w:val="2B56320A"/>
    <w:rsid w:val="2CFE2695"/>
    <w:rsid w:val="2F182433"/>
    <w:rsid w:val="31CC4A46"/>
    <w:rsid w:val="32C915F4"/>
    <w:rsid w:val="3419216E"/>
    <w:rsid w:val="341E3EFD"/>
    <w:rsid w:val="35361CB4"/>
    <w:rsid w:val="354C0158"/>
    <w:rsid w:val="366E40B2"/>
    <w:rsid w:val="385F48D6"/>
    <w:rsid w:val="38C65D03"/>
    <w:rsid w:val="397D33FA"/>
    <w:rsid w:val="3AFD5E57"/>
    <w:rsid w:val="3D640417"/>
    <w:rsid w:val="3E7331E8"/>
    <w:rsid w:val="3FD917F3"/>
    <w:rsid w:val="408D073F"/>
    <w:rsid w:val="40A626E9"/>
    <w:rsid w:val="410849B7"/>
    <w:rsid w:val="42320ACF"/>
    <w:rsid w:val="42856A7B"/>
    <w:rsid w:val="43F74B37"/>
    <w:rsid w:val="446B1D54"/>
    <w:rsid w:val="4545428B"/>
    <w:rsid w:val="48F7720F"/>
    <w:rsid w:val="492527CD"/>
    <w:rsid w:val="49E95767"/>
    <w:rsid w:val="4B5772C1"/>
    <w:rsid w:val="4C7A4A15"/>
    <w:rsid w:val="4D3E1BED"/>
    <w:rsid w:val="4E574907"/>
    <w:rsid w:val="4FFB2736"/>
    <w:rsid w:val="5089464F"/>
    <w:rsid w:val="51A93308"/>
    <w:rsid w:val="55C077D8"/>
    <w:rsid w:val="56D84C03"/>
    <w:rsid w:val="57C344E4"/>
    <w:rsid w:val="57DB7F4F"/>
    <w:rsid w:val="590D5D3B"/>
    <w:rsid w:val="5975409D"/>
    <w:rsid w:val="5ACD0CA5"/>
    <w:rsid w:val="5B627CF1"/>
    <w:rsid w:val="5BBD4CD4"/>
    <w:rsid w:val="5BE164F0"/>
    <w:rsid w:val="5E5C1DCE"/>
    <w:rsid w:val="5EF83EC8"/>
    <w:rsid w:val="62181FD9"/>
    <w:rsid w:val="628738B9"/>
    <w:rsid w:val="62930614"/>
    <w:rsid w:val="64EF46A6"/>
    <w:rsid w:val="65D7569A"/>
    <w:rsid w:val="68397097"/>
    <w:rsid w:val="69F04D37"/>
    <w:rsid w:val="6A083A24"/>
    <w:rsid w:val="6BDD7DC3"/>
    <w:rsid w:val="6C300A68"/>
    <w:rsid w:val="6C382D88"/>
    <w:rsid w:val="6D7A66D5"/>
    <w:rsid w:val="6EF33E8D"/>
    <w:rsid w:val="6F5B7113"/>
    <w:rsid w:val="6FD115C0"/>
    <w:rsid w:val="70061C57"/>
    <w:rsid w:val="74807A31"/>
    <w:rsid w:val="77A472DF"/>
    <w:rsid w:val="78901EF9"/>
    <w:rsid w:val="79F72CC6"/>
    <w:rsid w:val="7A725372"/>
    <w:rsid w:val="7B0A549F"/>
    <w:rsid w:val="7B9A75B3"/>
    <w:rsid w:val="7CCB7F75"/>
    <w:rsid w:val="7D3B3C19"/>
    <w:rsid w:val="7F7C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link w:val="94"/>
    <w:qFormat/>
    <w:uiPriority w:val="0"/>
    <w:pPr>
      <w:keepLines/>
      <w:tabs>
        <w:tab w:val="left" w:pos="2552"/>
        <w:tab w:val="left" w:pos="3856"/>
        <w:tab w:val="left" w:pos="5216"/>
        <w:tab w:val="left" w:pos="6464"/>
        <w:tab w:val="left" w:pos="7768"/>
        <w:tab w:val="left" w:pos="9072"/>
        <w:tab w:val="left" w:pos="9639"/>
      </w:tabs>
      <w:spacing w:before="240"/>
    </w:pPr>
    <w:rPr>
      <w:rFonts w:ascii="Arial" w:hAnsi="Arial" w:eastAsia="Times New Roman" w:cs="Times New Roman"/>
      <w:spacing w:val="2"/>
      <w:lang w:val="en-US" w:eastAsia="en-US" w:bidi="ar-SA"/>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1"/>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semiHidden/>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link w:val="101"/>
    <w:qFormat/>
    <w:uiPriority w:val="0"/>
    <w:pPr>
      <w:jc w:val="center"/>
    </w:pPr>
  </w:style>
  <w:style w:type="paragraph" w:customStyle="1" w:styleId="56">
    <w:name w:val="TAL"/>
    <w:basedOn w:val="1"/>
    <w:link w:val="100"/>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91"/>
    <w:qFormat/>
    <w:uiPriority w:val="0"/>
    <w:pPr>
      <w:keepNext/>
      <w:keepLines/>
      <w:spacing w:before="60"/>
      <w:jc w:val="center"/>
    </w:pPr>
    <w:rPr>
      <w:rFonts w:ascii="Arial" w:hAnsi="Arial"/>
      <w:b/>
    </w:rPr>
  </w:style>
  <w:style w:type="paragraph" w:customStyle="1" w:styleId="59">
    <w:name w:val="NO"/>
    <w:basedOn w:val="1"/>
    <w:link w:val="93"/>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2"/>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88"/>
    <w:qFormat/>
    <w:uiPriority w:val="0"/>
    <w:rPr>
      <w:color w:val="FF0000"/>
    </w:rPr>
  </w:style>
  <w:style w:type="paragraph" w:customStyle="1" w:styleId="78">
    <w:name w:val="B1"/>
    <w:basedOn w:val="14"/>
    <w:link w:val="87"/>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Guidance"/>
    <w:basedOn w:val="1"/>
    <w:qFormat/>
    <w:uiPriority w:val="0"/>
    <w:rPr>
      <w:i/>
      <w:color w:val="0000FF"/>
      <w:lang w:val="en-IN"/>
    </w:rPr>
  </w:style>
  <w:style w:type="character" w:customStyle="1" w:styleId="87">
    <w:name w:val="B1 Char"/>
    <w:link w:val="78"/>
    <w:qFormat/>
    <w:uiPriority w:val="0"/>
    <w:rPr>
      <w:rFonts w:ascii="Times New Roman" w:hAnsi="Times New Roman"/>
      <w:lang w:val="en-GB" w:eastAsia="en-US"/>
    </w:rPr>
  </w:style>
  <w:style w:type="character" w:customStyle="1" w:styleId="88">
    <w:name w:val="Editor's Note Char"/>
    <w:link w:val="77"/>
    <w:qFormat/>
    <w:locked/>
    <w:uiPriority w:val="0"/>
    <w:rPr>
      <w:rFonts w:ascii="Times New Roman" w:hAnsi="Times New Roman"/>
      <w:color w:val="FF0000"/>
      <w:lang w:val="en-GB" w:eastAsia="en-US"/>
    </w:rPr>
  </w:style>
  <w:style w:type="character" w:customStyle="1" w:styleId="89">
    <w:name w:val="B1 Char1"/>
    <w:qFormat/>
    <w:uiPriority w:val="0"/>
    <w:rPr>
      <w:lang w:eastAsia="en-US"/>
    </w:rPr>
  </w:style>
  <w:style w:type="character" w:customStyle="1" w:styleId="90">
    <w:name w:val="TF Char"/>
    <w:link w:val="57"/>
    <w:qFormat/>
    <w:uiPriority w:val="0"/>
    <w:rPr>
      <w:rFonts w:ascii="Arial" w:hAnsi="Arial"/>
      <w:b/>
      <w:lang w:val="en-GB" w:eastAsia="en-US"/>
    </w:rPr>
  </w:style>
  <w:style w:type="character" w:customStyle="1" w:styleId="91">
    <w:name w:val="TH Char"/>
    <w:link w:val="58"/>
    <w:qFormat/>
    <w:uiPriority w:val="0"/>
    <w:rPr>
      <w:rFonts w:ascii="Arial" w:hAnsi="Arial"/>
      <w:b/>
      <w:lang w:val="en-GB" w:eastAsia="en-US"/>
    </w:rPr>
  </w:style>
  <w:style w:type="paragraph" w:styleId="92">
    <w:name w:val="List Paragraph"/>
    <w:basedOn w:val="1"/>
    <w:qFormat/>
    <w:uiPriority w:val="34"/>
    <w:pPr>
      <w:spacing w:after="0"/>
      <w:ind w:firstLine="420"/>
    </w:pPr>
    <w:rPr>
      <w:rFonts w:ascii="MS PGothic" w:hAnsi="MS PGothic" w:eastAsia="MS PGothic" w:cs="宋体"/>
      <w:sz w:val="24"/>
      <w:szCs w:val="24"/>
      <w:lang w:val="en-US" w:eastAsia="ja-JP"/>
    </w:rPr>
  </w:style>
  <w:style w:type="character" w:customStyle="1" w:styleId="93">
    <w:name w:val="NO Char"/>
    <w:link w:val="59"/>
    <w:qFormat/>
    <w:locked/>
    <w:uiPriority w:val="0"/>
    <w:rPr>
      <w:rFonts w:ascii="Times New Roman" w:hAnsi="Times New Roman"/>
      <w:lang w:val="en-GB" w:eastAsia="en-US"/>
    </w:rPr>
  </w:style>
  <w:style w:type="character" w:customStyle="1" w:styleId="94">
    <w:name w:val="Body Text Char"/>
    <w:link w:val="30"/>
    <w:qFormat/>
    <w:uiPriority w:val="0"/>
    <w:rPr>
      <w:rFonts w:ascii="Arial" w:hAnsi="Arial" w:eastAsia="Times New Roman"/>
      <w:spacing w:val="2"/>
      <w:lang w:eastAsia="en-US"/>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NO Zchn"/>
    <w:qFormat/>
    <w:uiPriority w:val="0"/>
    <w:rPr>
      <w:lang w:eastAsia="en-US"/>
    </w:rPr>
  </w:style>
  <w:style w:type="paragraph" w:customStyle="1" w:styleId="97">
    <w:name w:val="pf0"/>
    <w:basedOn w:val="1"/>
    <w:qFormat/>
    <w:uiPriority w:val="0"/>
    <w:pPr>
      <w:spacing w:before="100" w:beforeAutospacing="1" w:after="100" w:afterAutospacing="1"/>
      <w:ind w:left="720"/>
    </w:pPr>
    <w:rPr>
      <w:rFonts w:eastAsia="Times New Roman"/>
      <w:sz w:val="24"/>
      <w:szCs w:val="24"/>
      <w:lang w:val="en-US" w:eastAsia="zh-CN"/>
    </w:rPr>
  </w:style>
  <w:style w:type="character" w:customStyle="1" w:styleId="98">
    <w:name w:val="cf01"/>
    <w:qFormat/>
    <w:uiPriority w:val="0"/>
    <w:rPr>
      <w:rFonts w:hint="default" w:ascii="Segoe UI" w:hAnsi="Segoe UI" w:cs="Segoe UI"/>
      <w:sz w:val="18"/>
      <w:szCs w:val="18"/>
    </w:rPr>
  </w:style>
  <w:style w:type="character" w:customStyle="1" w:styleId="99">
    <w:name w:val="Heading 4 Char"/>
    <w:link w:val="5"/>
    <w:qFormat/>
    <w:uiPriority w:val="0"/>
    <w:rPr>
      <w:rFonts w:ascii="Arial" w:hAnsi="Arial"/>
      <w:sz w:val="24"/>
      <w:lang w:val="en-GB" w:eastAsia="en-US"/>
    </w:rPr>
  </w:style>
  <w:style w:type="character" w:customStyle="1" w:styleId="100">
    <w:name w:val="TAL Char"/>
    <w:link w:val="56"/>
    <w:qFormat/>
    <w:uiPriority w:val="0"/>
    <w:rPr>
      <w:rFonts w:ascii="Arial" w:hAnsi="Arial"/>
      <w:sz w:val="18"/>
      <w:lang w:val="en-GB" w:eastAsia="en-US"/>
    </w:rPr>
  </w:style>
  <w:style w:type="character" w:customStyle="1" w:styleId="101">
    <w:name w:val="TAC Char"/>
    <w:link w:val="55"/>
    <w:qFormat/>
    <w:uiPriority w:val="0"/>
    <w:rPr>
      <w:rFonts w:ascii="Arial" w:hAnsi="Arial"/>
      <w:sz w:val="18"/>
      <w:lang w:val="en-GB" w:eastAsia="en-US"/>
    </w:rPr>
  </w:style>
  <w:style w:type="character" w:customStyle="1" w:styleId="102">
    <w:name w:val="TAN Char"/>
    <w:link w:val="69"/>
    <w:qFormat/>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1</Pages>
  <Words>512</Words>
  <Characters>2751</Characters>
  <Lines>82</Lines>
  <Paragraphs>23</Paragraphs>
  <TotalTime>2</TotalTime>
  <ScaleCrop>false</ScaleCrop>
  <LinksUpToDate>false</LinksUpToDate>
  <CharactersWithSpaces>3206</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2024-02-07T05:21:00Z</dcterms:created>
  <dc:creator>ZTE-liyang</dc:creator>
  <cp:lastModifiedBy>LiYang-Rev1</cp:lastModifiedBy>
  <cp:lastPrinted>2411-12-31T21:00:00Z</cp:lastPrinted>
  <dcterms:modified xsi:type="dcterms:W3CDTF">2024-07-16T07:00:27Z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9806C15C1B624BB68EFAB27722EDD947_13</vt:lpwstr>
  </property>
</Properties>
</file>